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C3B37" w14:textId="77777777" w:rsidR="00964395" w:rsidRDefault="00964395" w:rsidP="00FC3111">
      <w:pPr>
        <w:spacing w:before="120" w:after="120" w:line="360" w:lineRule="auto"/>
        <w:jc w:val="center"/>
        <w:rPr>
          <w:rFonts w:cstheme="minorHAnsi"/>
          <w:b/>
          <w:bCs/>
          <w:color w:val="000000"/>
        </w:rPr>
      </w:pPr>
      <w:bookmarkStart w:id="0" w:name="_Hlk91753234"/>
      <w:r>
        <w:rPr>
          <w:rFonts w:cstheme="minorHAnsi"/>
          <w:b/>
          <w:bCs/>
          <w:color w:val="000000"/>
        </w:rPr>
        <w:t>CÂMARA MUNICIPAL DE IBAITI – ESTADO DO PARANÁ</w:t>
      </w:r>
    </w:p>
    <w:p w14:paraId="1BF8719D" w14:textId="2449CC1D" w:rsidR="003B50B6" w:rsidRPr="00430F80" w:rsidRDefault="003B50B6" w:rsidP="00FC3111">
      <w:pPr>
        <w:spacing w:before="120" w:after="120" w:line="360" w:lineRule="auto"/>
        <w:jc w:val="center"/>
        <w:rPr>
          <w:rFonts w:cstheme="minorHAnsi"/>
          <w:b/>
          <w:bCs/>
          <w:color w:val="000000"/>
        </w:rPr>
      </w:pPr>
      <w:r w:rsidRPr="00430F80">
        <w:rPr>
          <w:rFonts w:cstheme="minorHAnsi"/>
          <w:b/>
          <w:bCs/>
          <w:color w:val="000000"/>
        </w:rPr>
        <w:t>PROCESSO ADMINISTRATIVO Nº</w:t>
      </w:r>
      <w:r w:rsidR="001B26C9">
        <w:rPr>
          <w:rFonts w:cstheme="minorHAnsi"/>
          <w:b/>
          <w:bCs/>
          <w:color w:val="000000"/>
        </w:rPr>
        <w:t xml:space="preserve"> </w:t>
      </w:r>
      <w:r w:rsidR="001B26C9" w:rsidRPr="00AB0DF2">
        <w:rPr>
          <w:rFonts w:cstheme="minorHAnsi"/>
          <w:b/>
          <w:bCs/>
          <w:color w:val="000000"/>
        </w:rPr>
        <w:t>0</w:t>
      </w:r>
      <w:r w:rsidR="00DD2FB4">
        <w:rPr>
          <w:rFonts w:cstheme="minorHAnsi"/>
          <w:b/>
          <w:bCs/>
          <w:color w:val="000000"/>
        </w:rPr>
        <w:t>8</w:t>
      </w:r>
      <w:r w:rsidRPr="00AB0DF2">
        <w:rPr>
          <w:rFonts w:cstheme="minorHAnsi"/>
          <w:b/>
          <w:bCs/>
          <w:color w:val="000000"/>
        </w:rPr>
        <w:t>/202</w:t>
      </w:r>
      <w:r w:rsidR="004E758B" w:rsidRPr="00AB0DF2">
        <w:rPr>
          <w:rFonts w:cstheme="minorHAnsi"/>
          <w:b/>
          <w:bCs/>
          <w:color w:val="000000"/>
        </w:rPr>
        <w:t>4</w:t>
      </w:r>
    </w:p>
    <w:p w14:paraId="252B4F01" w14:textId="289909FA" w:rsidR="003B50B6" w:rsidRPr="00430F80" w:rsidRDefault="00E64BB4" w:rsidP="00FC3111">
      <w:pPr>
        <w:spacing w:before="120" w:after="120" w:line="360" w:lineRule="auto"/>
        <w:jc w:val="center"/>
        <w:rPr>
          <w:rFonts w:cstheme="minorHAnsi"/>
          <w:b/>
          <w:bCs/>
          <w:color w:val="000000"/>
        </w:rPr>
      </w:pPr>
      <w:r w:rsidRPr="00E64BB4">
        <w:rPr>
          <w:rFonts w:cstheme="minorHAnsi"/>
          <w:b/>
          <w:bCs/>
          <w:color w:val="000000"/>
        </w:rPr>
        <w:t>AVISO DE LICITAÇÃO</w:t>
      </w:r>
      <w:r w:rsidRPr="00430F80">
        <w:rPr>
          <w:rFonts w:cstheme="minorHAnsi"/>
          <w:b/>
          <w:bCs/>
          <w:color w:val="000000"/>
        </w:rPr>
        <w:t xml:space="preserve"> </w:t>
      </w:r>
      <w:r>
        <w:rPr>
          <w:rFonts w:cstheme="minorHAnsi"/>
          <w:b/>
          <w:bCs/>
          <w:color w:val="000000"/>
        </w:rPr>
        <w:t xml:space="preserve">- </w:t>
      </w:r>
      <w:r w:rsidR="003B50B6" w:rsidRPr="00430F80">
        <w:rPr>
          <w:rFonts w:cstheme="minorHAnsi"/>
          <w:b/>
          <w:bCs/>
          <w:color w:val="000000"/>
        </w:rPr>
        <w:t>DISPENSA ELETRÔNICA Nº 0</w:t>
      </w:r>
      <w:r w:rsidR="00DD2FB4">
        <w:rPr>
          <w:rFonts w:cstheme="minorHAnsi"/>
          <w:b/>
          <w:bCs/>
          <w:color w:val="000000"/>
        </w:rPr>
        <w:t>4</w:t>
      </w:r>
      <w:r w:rsidR="003B50B6" w:rsidRPr="00430F80">
        <w:rPr>
          <w:rFonts w:cstheme="minorHAnsi"/>
          <w:b/>
          <w:bCs/>
          <w:color w:val="000000"/>
        </w:rPr>
        <w:t>/202</w:t>
      </w:r>
      <w:r w:rsidR="004E758B">
        <w:rPr>
          <w:rFonts w:cstheme="minorHAnsi"/>
          <w:b/>
          <w:bCs/>
          <w:color w:val="000000"/>
        </w:rPr>
        <w:t>4</w:t>
      </w:r>
      <w:r w:rsidR="003B50B6" w:rsidRPr="00430F80">
        <w:rPr>
          <w:rFonts w:cstheme="minorHAnsi"/>
          <w:b/>
          <w:bCs/>
          <w:color w:val="000000"/>
        </w:rPr>
        <w:t xml:space="preserve"> – CMI</w:t>
      </w:r>
    </w:p>
    <w:tbl>
      <w:tblPr>
        <w:tblStyle w:val="Tabelacomgrade"/>
        <w:tblW w:w="9634" w:type="dxa"/>
        <w:tblLook w:val="04A0" w:firstRow="1" w:lastRow="0" w:firstColumn="1" w:lastColumn="0" w:noHBand="0" w:noVBand="1"/>
      </w:tblPr>
      <w:tblGrid>
        <w:gridCol w:w="9634"/>
      </w:tblGrid>
      <w:tr w:rsidR="00080E7D" w:rsidRPr="00430F80" w14:paraId="3C7B4167" w14:textId="77777777" w:rsidTr="00CA0954">
        <w:tc>
          <w:tcPr>
            <w:tcW w:w="9634" w:type="dxa"/>
          </w:tcPr>
          <w:bookmarkEnd w:id="0"/>
          <w:p w14:paraId="48994F12" w14:textId="0D90C05F" w:rsidR="00080E7D" w:rsidRPr="00430F80" w:rsidRDefault="00080E7D" w:rsidP="00CA0954">
            <w:pPr>
              <w:spacing w:before="120" w:after="120" w:line="360" w:lineRule="auto"/>
              <w:rPr>
                <w:rFonts w:cstheme="minorHAnsi"/>
              </w:rPr>
            </w:pPr>
            <w:r w:rsidRPr="00C45A90">
              <w:rPr>
                <w:rFonts w:cstheme="minorHAnsi"/>
                <w:b/>
                <w:bCs/>
                <w:color w:val="000000"/>
              </w:rPr>
              <w:t>PERÍODO DE PROPOSTAS</w:t>
            </w:r>
            <w:r>
              <w:rPr>
                <w:rFonts w:cstheme="minorHAnsi"/>
                <w:b/>
                <w:bCs/>
                <w:color w:val="000000"/>
              </w:rPr>
              <w:t xml:space="preserve">: </w:t>
            </w:r>
            <w:r w:rsidRPr="00C45A90">
              <w:rPr>
                <w:rFonts w:cstheme="minorHAnsi"/>
                <w:color w:val="000000"/>
              </w:rPr>
              <w:t xml:space="preserve">De </w:t>
            </w:r>
            <w:r w:rsidR="00DD2FB4">
              <w:rPr>
                <w:rFonts w:cstheme="minorHAnsi"/>
                <w:b/>
                <w:bCs/>
                <w:color w:val="000000"/>
              </w:rPr>
              <w:t>12</w:t>
            </w:r>
            <w:r w:rsidRPr="00C45A90">
              <w:rPr>
                <w:rFonts w:cstheme="minorHAnsi"/>
                <w:b/>
                <w:bCs/>
                <w:color w:val="000000"/>
              </w:rPr>
              <w:t>/0</w:t>
            </w:r>
            <w:r w:rsidR="00DD2FB4">
              <w:rPr>
                <w:rFonts w:cstheme="minorHAnsi"/>
                <w:b/>
                <w:bCs/>
                <w:color w:val="000000"/>
              </w:rPr>
              <w:t>3</w:t>
            </w:r>
            <w:r w:rsidRPr="00C45A90">
              <w:rPr>
                <w:rFonts w:cstheme="minorHAnsi"/>
                <w:b/>
                <w:bCs/>
                <w:color w:val="000000"/>
              </w:rPr>
              <w:t xml:space="preserve">/2024 </w:t>
            </w:r>
            <w:r w:rsidRPr="00C45A90">
              <w:rPr>
                <w:rFonts w:cstheme="minorHAnsi"/>
                <w:color w:val="000000"/>
              </w:rPr>
              <w:t xml:space="preserve">às </w:t>
            </w:r>
            <w:r w:rsidRPr="00C45A90">
              <w:rPr>
                <w:rFonts w:cstheme="minorHAnsi"/>
                <w:b/>
                <w:bCs/>
                <w:color w:val="000000"/>
              </w:rPr>
              <w:t>8h</w:t>
            </w:r>
            <w:r>
              <w:rPr>
                <w:rFonts w:cstheme="minorHAnsi"/>
                <w:b/>
                <w:bCs/>
                <w:color w:val="000000"/>
              </w:rPr>
              <w:t xml:space="preserve"> </w:t>
            </w:r>
            <w:r w:rsidRPr="00C45A90">
              <w:rPr>
                <w:rFonts w:cstheme="minorHAnsi"/>
                <w:color w:val="000000"/>
              </w:rPr>
              <w:t xml:space="preserve">Até </w:t>
            </w:r>
            <w:r w:rsidR="00DD2FB4">
              <w:rPr>
                <w:rFonts w:cstheme="minorHAnsi"/>
                <w:b/>
                <w:bCs/>
                <w:color w:val="000000"/>
              </w:rPr>
              <w:t>18</w:t>
            </w:r>
            <w:r w:rsidRPr="00C45A90">
              <w:rPr>
                <w:rFonts w:cstheme="minorHAnsi"/>
                <w:b/>
                <w:bCs/>
                <w:color w:val="000000"/>
              </w:rPr>
              <w:t>/0</w:t>
            </w:r>
            <w:r w:rsidR="00DD2FB4">
              <w:rPr>
                <w:rFonts w:cstheme="minorHAnsi"/>
                <w:b/>
                <w:bCs/>
                <w:color w:val="000000"/>
              </w:rPr>
              <w:t>3</w:t>
            </w:r>
            <w:r w:rsidRPr="00C45A90">
              <w:rPr>
                <w:rFonts w:cstheme="minorHAnsi"/>
                <w:b/>
                <w:bCs/>
                <w:color w:val="000000"/>
              </w:rPr>
              <w:t xml:space="preserve">/2024 </w:t>
            </w:r>
            <w:r w:rsidRPr="00C45A90">
              <w:rPr>
                <w:rFonts w:cstheme="minorHAnsi"/>
                <w:color w:val="000000"/>
              </w:rPr>
              <w:t xml:space="preserve">às </w:t>
            </w:r>
            <w:r w:rsidRPr="00C45A90">
              <w:rPr>
                <w:rFonts w:cstheme="minorHAnsi"/>
                <w:b/>
                <w:bCs/>
                <w:color w:val="000000"/>
              </w:rPr>
              <w:t>8h</w:t>
            </w:r>
            <w:r w:rsidRPr="00C45A90">
              <w:rPr>
                <w:rFonts w:cstheme="minorHAnsi"/>
                <w:b/>
                <w:bCs/>
                <w:color w:val="000000"/>
              </w:rPr>
              <w:br/>
              <w:t>PERÍODO DE LANCES</w:t>
            </w:r>
            <w:r>
              <w:rPr>
                <w:rFonts w:cstheme="minorHAnsi"/>
                <w:b/>
                <w:bCs/>
                <w:color w:val="000000"/>
              </w:rPr>
              <w:t xml:space="preserve">: </w:t>
            </w:r>
            <w:r w:rsidRPr="00C45A90">
              <w:rPr>
                <w:rFonts w:cstheme="minorHAnsi"/>
                <w:color w:val="000000"/>
              </w:rPr>
              <w:t xml:space="preserve">De </w:t>
            </w:r>
            <w:r w:rsidR="00DD2FB4">
              <w:rPr>
                <w:rFonts w:cstheme="minorHAnsi"/>
                <w:b/>
                <w:bCs/>
                <w:color w:val="000000"/>
              </w:rPr>
              <w:t>18</w:t>
            </w:r>
            <w:r w:rsidRPr="00C45A90">
              <w:rPr>
                <w:rFonts w:cstheme="minorHAnsi"/>
                <w:b/>
                <w:bCs/>
                <w:color w:val="000000"/>
              </w:rPr>
              <w:t>/0</w:t>
            </w:r>
            <w:r w:rsidR="00DD2FB4">
              <w:rPr>
                <w:rFonts w:cstheme="minorHAnsi"/>
                <w:b/>
                <w:bCs/>
                <w:color w:val="000000"/>
              </w:rPr>
              <w:t>3</w:t>
            </w:r>
            <w:r w:rsidRPr="00C45A90">
              <w:rPr>
                <w:rFonts w:cstheme="minorHAnsi"/>
                <w:b/>
                <w:bCs/>
                <w:color w:val="000000"/>
              </w:rPr>
              <w:t xml:space="preserve">/2024 </w:t>
            </w:r>
            <w:r w:rsidRPr="00C45A90">
              <w:rPr>
                <w:rFonts w:cstheme="minorHAnsi"/>
                <w:color w:val="000000"/>
              </w:rPr>
              <w:t xml:space="preserve">às </w:t>
            </w:r>
            <w:r w:rsidRPr="00C45A90">
              <w:rPr>
                <w:rFonts w:cstheme="minorHAnsi"/>
                <w:b/>
                <w:bCs/>
                <w:color w:val="000000"/>
              </w:rPr>
              <w:t>9h</w:t>
            </w:r>
            <w:r>
              <w:rPr>
                <w:rFonts w:cstheme="minorHAnsi"/>
                <w:b/>
                <w:bCs/>
                <w:color w:val="000000"/>
              </w:rPr>
              <w:t xml:space="preserve"> </w:t>
            </w:r>
            <w:r w:rsidRPr="00C45A90">
              <w:rPr>
                <w:rFonts w:cstheme="minorHAnsi"/>
                <w:color w:val="000000"/>
              </w:rPr>
              <w:t xml:space="preserve">Até </w:t>
            </w:r>
            <w:r w:rsidR="00DD2FB4">
              <w:rPr>
                <w:rFonts w:cstheme="minorHAnsi"/>
                <w:b/>
                <w:bCs/>
                <w:color w:val="000000"/>
              </w:rPr>
              <w:t>18</w:t>
            </w:r>
            <w:r w:rsidRPr="00C45A90">
              <w:rPr>
                <w:rFonts w:cstheme="minorHAnsi"/>
                <w:b/>
                <w:bCs/>
                <w:color w:val="000000"/>
              </w:rPr>
              <w:t>/0</w:t>
            </w:r>
            <w:r w:rsidR="00DD2FB4">
              <w:rPr>
                <w:rFonts w:cstheme="minorHAnsi"/>
                <w:b/>
                <w:bCs/>
                <w:color w:val="000000"/>
              </w:rPr>
              <w:t>3</w:t>
            </w:r>
            <w:r w:rsidRPr="00C45A90">
              <w:rPr>
                <w:rFonts w:cstheme="minorHAnsi"/>
                <w:b/>
                <w:bCs/>
                <w:color w:val="000000"/>
              </w:rPr>
              <w:t xml:space="preserve">/2024 </w:t>
            </w:r>
            <w:r w:rsidRPr="00C45A90">
              <w:rPr>
                <w:rFonts w:cstheme="minorHAnsi"/>
                <w:color w:val="000000"/>
              </w:rPr>
              <w:t xml:space="preserve">às </w:t>
            </w:r>
            <w:r w:rsidRPr="00C45A90">
              <w:rPr>
                <w:rFonts w:cstheme="minorHAnsi"/>
                <w:b/>
                <w:bCs/>
                <w:color w:val="000000"/>
              </w:rPr>
              <w:t>15h</w:t>
            </w:r>
          </w:p>
        </w:tc>
      </w:tr>
      <w:tr w:rsidR="00080E7D" w:rsidRPr="00430F80" w14:paraId="20301816" w14:textId="77777777" w:rsidTr="00CA0954">
        <w:tc>
          <w:tcPr>
            <w:tcW w:w="9634" w:type="dxa"/>
          </w:tcPr>
          <w:p w14:paraId="691B3285" w14:textId="77777777" w:rsidR="00080E7D" w:rsidRDefault="00080E7D" w:rsidP="00CA0954">
            <w:pPr>
              <w:jc w:val="both"/>
              <w:rPr>
                <w:rFonts w:cstheme="minorHAnsi"/>
              </w:rPr>
            </w:pPr>
            <w:r>
              <w:rPr>
                <w:rFonts w:cstheme="minorHAnsi"/>
                <w:b/>
                <w:bCs/>
                <w:color w:val="000000"/>
              </w:rPr>
              <w:t xml:space="preserve">OBJETO: </w:t>
            </w:r>
            <w:r w:rsidRPr="007060E9">
              <w:rPr>
                <w:rFonts w:cstheme="minorHAnsi"/>
                <w:color w:val="000000"/>
              </w:rPr>
              <w:t>A presente contratação, tem por objetivo</w:t>
            </w:r>
            <w:r>
              <w:rPr>
                <w:rFonts w:cstheme="minorHAnsi"/>
                <w:color w:val="000000"/>
              </w:rPr>
              <w:t xml:space="preserve"> a</w:t>
            </w:r>
            <w:r w:rsidRPr="007060E9">
              <w:rPr>
                <w:rFonts w:cstheme="minorHAnsi"/>
                <w:color w:val="000000"/>
              </w:rPr>
              <w:t xml:space="preserve"> </w:t>
            </w:r>
            <w:r w:rsidR="00DD2FB4" w:rsidRPr="00EB1A76">
              <w:rPr>
                <w:rFonts w:cstheme="minorHAnsi"/>
              </w:rPr>
              <w:t xml:space="preserve">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quando solicitado, atendendo de forma imediata quando solicitado, sendo que o mesmo deve manter um contato online sempre à disposição, com disponibilidade diária atendendo de segunda a sexta feira das 08h00min às 17h00min (horário de expediente da Câmara) quando requisitados e </w:t>
            </w:r>
            <w:r w:rsidR="00DD2FB4" w:rsidRPr="00EB1A76">
              <w:rPr>
                <w:rFonts w:cstheme="minorHAnsi"/>
                <w:u w:val="single"/>
              </w:rPr>
              <w:t>caso necessário prestar atendimento quando solicitado nas reuniões, sessões ordinárias, sessões solenes e sessão de posse do vereador e prefeito estes em horários distintos em dias não fixos e em outros locais fora da Câmara Municipal  preferivelmente em dias de sábado, domingo e feriados</w:t>
            </w:r>
            <w:r w:rsidR="00DD2FB4" w:rsidRPr="00EB1A76">
              <w:rPr>
                <w:rFonts w:cstheme="minorHAnsi"/>
              </w:rPr>
              <w:t>.</w:t>
            </w:r>
            <w:r w:rsidR="00DD2FB4">
              <w:rPr>
                <w:rFonts w:cstheme="minorHAnsi"/>
              </w:rPr>
              <w:t xml:space="preserve"> Execução imediata, prazo contratual 12 meses,</w:t>
            </w:r>
            <w:r w:rsidR="00DD2FB4" w:rsidRPr="00F33B5F">
              <w:rPr>
                <w:rFonts w:cstheme="minorHAnsi"/>
              </w:rPr>
              <w:t xml:space="preserve"> conforme especificações e quantitativo especificado </w:t>
            </w:r>
            <w:r w:rsidR="00DD2FB4">
              <w:rPr>
                <w:rFonts w:cstheme="minorHAnsi"/>
              </w:rPr>
              <w:t xml:space="preserve">no </w:t>
            </w:r>
            <w:r w:rsidR="00DD2FB4" w:rsidRPr="00F33B5F">
              <w:rPr>
                <w:rFonts w:cstheme="minorHAnsi"/>
              </w:rPr>
              <w:t>Termo de Referência</w:t>
            </w:r>
            <w:r>
              <w:rPr>
                <w:rFonts w:cstheme="minorHAnsi"/>
              </w:rPr>
              <w:t>.</w:t>
            </w:r>
          </w:p>
          <w:p w14:paraId="5F88DA6B" w14:textId="7C3DC77E" w:rsidR="00BA5935" w:rsidRPr="00430F80" w:rsidRDefault="00BA5935" w:rsidP="00CA0954">
            <w:pPr>
              <w:jc w:val="both"/>
              <w:rPr>
                <w:rFonts w:cstheme="minorHAnsi"/>
                <w:b/>
                <w:bCs/>
                <w:color w:val="000000"/>
              </w:rPr>
            </w:pPr>
          </w:p>
        </w:tc>
      </w:tr>
      <w:tr w:rsidR="00080E7D" w:rsidRPr="00430F80" w14:paraId="7F09CAD9" w14:textId="77777777" w:rsidTr="00CA0954">
        <w:tc>
          <w:tcPr>
            <w:tcW w:w="9634" w:type="dxa"/>
          </w:tcPr>
          <w:p w14:paraId="3CA0B49D" w14:textId="77777777" w:rsidR="00080E7D" w:rsidRDefault="00080E7D" w:rsidP="00CA0954">
            <w:pPr>
              <w:jc w:val="both"/>
            </w:pPr>
            <w:r w:rsidRPr="00430F80">
              <w:rPr>
                <w:rFonts w:cstheme="minorHAnsi"/>
                <w:b/>
                <w:bCs/>
                <w:color w:val="000000"/>
              </w:rPr>
              <w:t xml:space="preserve">Valor Máximo Total: </w:t>
            </w:r>
            <w:r w:rsidR="00DD2FB4" w:rsidRPr="00DD2FB4">
              <w:rPr>
                <w:rFonts w:cstheme="minorHAnsi"/>
                <w:color w:val="000000"/>
              </w:rPr>
              <w:t xml:space="preserve">R$: </w:t>
            </w:r>
            <w:r w:rsidR="00DD2FB4" w:rsidRPr="00DD2FB4">
              <w:rPr>
                <w:rFonts w:ascii="Calibri" w:hAnsi="Calibri" w:cs="Calibri"/>
              </w:rPr>
              <w:t>16.032,72</w:t>
            </w:r>
            <w:r w:rsidR="00DD2FB4">
              <w:t xml:space="preserve"> </w:t>
            </w:r>
            <w:r>
              <w:t>(</w:t>
            </w:r>
            <w:r w:rsidR="00DD2FB4">
              <w:t>dezesseis</w:t>
            </w:r>
            <w:r>
              <w:t xml:space="preserve"> mil </w:t>
            </w:r>
            <w:r w:rsidR="00DD2FB4">
              <w:t>e trinta e dois</w:t>
            </w:r>
            <w:r>
              <w:t xml:space="preserve"> reais e </w:t>
            </w:r>
            <w:r w:rsidR="00DD2FB4">
              <w:t>setenta e dois</w:t>
            </w:r>
            <w:r>
              <w:t xml:space="preserve"> centavos).</w:t>
            </w:r>
          </w:p>
          <w:p w14:paraId="7018B5F7" w14:textId="07FAD3EC" w:rsidR="00BA5935" w:rsidRPr="00430F80" w:rsidRDefault="00BA5935" w:rsidP="00CA0954">
            <w:pPr>
              <w:jc w:val="both"/>
              <w:rPr>
                <w:rFonts w:cstheme="minorHAnsi"/>
              </w:rPr>
            </w:pPr>
          </w:p>
        </w:tc>
      </w:tr>
      <w:tr w:rsidR="00080E7D" w:rsidRPr="00430F80" w14:paraId="6BF60CB4" w14:textId="77777777" w:rsidTr="00CA0954">
        <w:tc>
          <w:tcPr>
            <w:tcW w:w="9634" w:type="dxa"/>
          </w:tcPr>
          <w:p w14:paraId="3D42EAF1" w14:textId="77777777" w:rsidR="00080E7D" w:rsidRDefault="00080E7D" w:rsidP="00CA0954">
            <w:pPr>
              <w:jc w:val="both"/>
              <w:rPr>
                <w:rFonts w:cstheme="minorHAnsi"/>
                <w:color w:val="000000"/>
              </w:rPr>
            </w:pPr>
            <w:r w:rsidRPr="00430F80">
              <w:rPr>
                <w:rFonts w:cstheme="minorHAnsi"/>
                <w:color w:val="000000"/>
              </w:rPr>
              <w:t xml:space="preserve">O critério de julgamento adotado será o </w:t>
            </w:r>
            <w:r w:rsidRPr="00430F80">
              <w:rPr>
                <w:rFonts w:cstheme="minorHAnsi"/>
                <w:b/>
                <w:bCs/>
                <w:color w:val="000000"/>
              </w:rPr>
              <w:t>MENOR PREÇO</w:t>
            </w:r>
            <w:r>
              <w:rPr>
                <w:rFonts w:cstheme="minorHAnsi"/>
                <w:b/>
                <w:bCs/>
                <w:color w:val="000000"/>
              </w:rPr>
              <w:t xml:space="preserve"> por </w:t>
            </w:r>
            <w:r w:rsidR="00DD2FB4">
              <w:rPr>
                <w:rFonts w:cstheme="minorHAnsi"/>
                <w:b/>
                <w:bCs/>
                <w:color w:val="000000"/>
              </w:rPr>
              <w:t>Item</w:t>
            </w:r>
            <w:r w:rsidRPr="00430F80">
              <w:rPr>
                <w:rFonts w:cstheme="minorHAnsi"/>
                <w:color w:val="000000"/>
              </w:rPr>
              <w:t>.</w:t>
            </w:r>
          </w:p>
          <w:p w14:paraId="35B7EC6E" w14:textId="536DFAFF" w:rsidR="00BA5935" w:rsidRPr="00430F80" w:rsidRDefault="00BA5935" w:rsidP="00CA0954">
            <w:pPr>
              <w:jc w:val="both"/>
              <w:rPr>
                <w:rFonts w:cstheme="minorHAnsi"/>
              </w:rPr>
            </w:pPr>
          </w:p>
        </w:tc>
      </w:tr>
      <w:tr w:rsidR="00080E7D" w:rsidRPr="00430F80" w14:paraId="436BBF6A" w14:textId="77777777" w:rsidTr="00CA0954">
        <w:tc>
          <w:tcPr>
            <w:tcW w:w="9634" w:type="dxa"/>
          </w:tcPr>
          <w:p w14:paraId="58A72E4F" w14:textId="0AEEA59B" w:rsidR="00080E7D" w:rsidRDefault="00080E7D" w:rsidP="00CA0954">
            <w:pPr>
              <w:jc w:val="both"/>
              <w:rPr>
                <w:rFonts w:cstheme="minorHAnsi"/>
              </w:rPr>
            </w:pPr>
            <w:r w:rsidRPr="00EC1D50">
              <w:rPr>
                <w:rFonts w:cstheme="minorHAnsi"/>
                <w:b/>
                <w:bCs/>
              </w:rPr>
              <w:t>Local realização da licitação:</w:t>
            </w:r>
            <w:r>
              <w:rPr>
                <w:rFonts w:cstheme="minorHAnsi"/>
              </w:rPr>
              <w:t xml:space="preserve"> </w:t>
            </w:r>
            <w:hyperlink r:id="rId8" w:history="1">
              <w:r w:rsidR="00BA5935" w:rsidRPr="00A8764C">
                <w:rPr>
                  <w:rStyle w:val="Hyperlink"/>
                  <w:rFonts w:cstheme="minorHAnsi"/>
                </w:rPr>
                <w:t>https://www.bll.com.br</w:t>
              </w:r>
            </w:hyperlink>
          </w:p>
          <w:p w14:paraId="59523FF0" w14:textId="4B3C0561" w:rsidR="00BA5935" w:rsidRPr="00430F80" w:rsidRDefault="00BA5935" w:rsidP="00CA0954">
            <w:pPr>
              <w:jc w:val="both"/>
              <w:rPr>
                <w:rFonts w:cstheme="minorHAnsi"/>
              </w:rPr>
            </w:pPr>
          </w:p>
        </w:tc>
      </w:tr>
      <w:tr w:rsidR="00080E7D" w:rsidRPr="00430F80" w14:paraId="3755F0C0" w14:textId="77777777" w:rsidTr="00CA0954">
        <w:tc>
          <w:tcPr>
            <w:tcW w:w="9634" w:type="dxa"/>
          </w:tcPr>
          <w:p w14:paraId="2BBC2086" w14:textId="77777777" w:rsidR="00080E7D" w:rsidRDefault="00080E7D" w:rsidP="00CA0954">
            <w:pPr>
              <w:jc w:val="both"/>
            </w:pPr>
            <w:r w:rsidRPr="00EC1D50">
              <w:rPr>
                <w:b/>
                <w:bCs/>
              </w:rPr>
              <w:t>RETIRADA DO EDITAL:</w:t>
            </w:r>
            <w:r>
              <w:t xml:space="preserve"> Disponível na íntegra no site da Câmara Municipal de Ibaiti, </w:t>
            </w:r>
            <w:hyperlink r:id="rId9" w:history="1">
              <w:r w:rsidRPr="00AE6679">
                <w:rPr>
                  <w:rStyle w:val="Hyperlink"/>
                </w:rPr>
                <w:t>https://www.camaraibaiti.pr.gov.br/</w:t>
              </w:r>
            </w:hyperlink>
            <w:r>
              <w:t xml:space="preserve">, </w:t>
            </w:r>
            <w:hyperlink r:id="rId10" w:history="1">
              <w:r w:rsidRPr="00AE6679">
                <w:rPr>
                  <w:rStyle w:val="Hyperlink"/>
                </w:rPr>
                <w:t>https://www.camaraibaiti.pr.gov.br/portal-integra-procedimentos-licitatorios/</w:t>
              </w:r>
            </w:hyperlink>
            <w:r>
              <w:t xml:space="preserve">. </w:t>
            </w:r>
          </w:p>
          <w:p w14:paraId="179B2E8F" w14:textId="0053D918" w:rsidR="00BA5935" w:rsidRPr="00430F80" w:rsidRDefault="00BA5935" w:rsidP="00CA0954">
            <w:pPr>
              <w:jc w:val="both"/>
              <w:rPr>
                <w:rFonts w:cstheme="minorHAnsi"/>
                <w:color w:val="000000"/>
              </w:rPr>
            </w:pPr>
            <w:bookmarkStart w:id="1" w:name="_GoBack"/>
            <w:bookmarkEnd w:id="1"/>
          </w:p>
        </w:tc>
      </w:tr>
    </w:tbl>
    <w:tbl>
      <w:tblPr>
        <w:tblStyle w:val="Tabelacomgrade"/>
        <w:tblpPr w:leftFromText="141" w:rightFromText="141" w:vertAnchor="text" w:horzAnchor="margin" w:tblpY="1"/>
        <w:tblW w:w="9634" w:type="dxa"/>
        <w:tblLook w:val="04A0" w:firstRow="1" w:lastRow="0" w:firstColumn="1" w:lastColumn="0" w:noHBand="0" w:noVBand="1"/>
      </w:tblPr>
      <w:tblGrid>
        <w:gridCol w:w="9634"/>
      </w:tblGrid>
      <w:tr w:rsidR="00080E7D" w:rsidRPr="00430F80" w14:paraId="1C90F981" w14:textId="77777777" w:rsidTr="00CA0954">
        <w:tc>
          <w:tcPr>
            <w:tcW w:w="9634" w:type="dxa"/>
          </w:tcPr>
          <w:p w14:paraId="7701D68E" w14:textId="77777777" w:rsidR="00080E7D" w:rsidRPr="00430F80" w:rsidRDefault="00080E7D" w:rsidP="00CA0954">
            <w:pPr>
              <w:jc w:val="both"/>
              <w:rPr>
                <w:rFonts w:cstheme="minorHAnsi"/>
              </w:rPr>
            </w:pPr>
            <w:r w:rsidRPr="00430F80">
              <w:rPr>
                <w:rFonts w:cstheme="minorHAnsi"/>
                <w:b/>
                <w:bCs/>
                <w:color w:val="000000"/>
              </w:rPr>
              <w:t>Dotação orçamentária:</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268"/>
        <w:gridCol w:w="2126"/>
        <w:gridCol w:w="1701"/>
        <w:gridCol w:w="1984"/>
      </w:tblGrid>
      <w:tr w:rsidR="00080E7D" w:rsidRPr="00430F80" w14:paraId="785FFF99" w14:textId="77777777" w:rsidTr="00CA0954">
        <w:tc>
          <w:tcPr>
            <w:tcW w:w="1555" w:type="dxa"/>
          </w:tcPr>
          <w:p w14:paraId="00C07D58" w14:textId="77777777" w:rsidR="00080E7D" w:rsidRPr="00430F80" w:rsidRDefault="00080E7D" w:rsidP="00CA0954">
            <w:pPr>
              <w:spacing w:after="0" w:line="240" w:lineRule="auto"/>
              <w:jc w:val="both"/>
              <w:rPr>
                <w:rFonts w:cstheme="minorHAnsi"/>
              </w:rPr>
            </w:pPr>
            <w:r w:rsidRPr="00430F80">
              <w:rPr>
                <w:rFonts w:cstheme="minorHAnsi"/>
              </w:rPr>
              <w:t>Órgão/ unidade</w:t>
            </w:r>
          </w:p>
        </w:tc>
        <w:tc>
          <w:tcPr>
            <w:tcW w:w="2268" w:type="dxa"/>
          </w:tcPr>
          <w:p w14:paraId="73954446" w14:textId="77777777" w:rsidR="00080E7D" w:rsidRPr="00430F80" w:rsidRDefault="00080E7D" w:rsidP="00CA0954">
            <w:pPr>
              <w:spacing w:after="0" w:line="240" w:lineRule="auto"/>
              <w:jc w:val="both"/>
              <w:rPr>
                <w:rFonts w:cstheme="minorHAnsi"/>
              </w:rPr>
            </w:pPr>
            <w:r w:rsidRPr="00430F80">
              <w:rPr>
                <w:rFonts w:cstheme="minorHAnsi"/>
              </w:rPr>
              <w:t>Unidade</w:t>
            </w:r>
          </w:p>
        </w:tc>
        <w:tc>
          <w:tcPr>
            <w:tcW w:w="2126" w:type="dxa"/>
          </w:tcPr>
          <w:p w14:paraId="4069312F" w14:textId="77777777" w:rsidR="00080E7D" w:rsidRPr="00430F80" w:rsidRDefault="00080E7D" w:rsidP="00CA0954">
            <w:pPr>
              <w:spacing w:after="0" w:line="240" w:lineRule="auto"/>
              <w:jc w:val="both"/>
              <w:rPr>
                <w:rFonts w:cstheme="minorHAnsi"/>
              </w:rPr>
            </w:pPr>
            <w:r w:rsidRPr="00430F80">
              <w:rPr>
                <w:rFonts w:cstheme="minorHAnsi"/>
              </w:rPr>
              <w:t>Projeto/atividade</w:t>
            </w:r>
          </w:p>
        </w:tc>
        <w:tc>
          <w:tcPr>
            <w:tcW w:w="1701" w:type="dxa"/>
          </w:tcPr>
          <w:p w14:paraId="1E90B1EA" w14:textId="77777777" w:rsidR="00080E7D" w:rsidRPr="00430F80" w:rsidRDefault="00080E7D" w:rsidP="00CA0954">
            <w:pPr>
              <w:spacing w:after="0" w:line="240" w:lineRule="auto"/>
              <w:jc w:val="both"/>
              <w:rPr>
                <w:rFonts w:cstheme="minorHAnsi"/>
              </w:rPr>
            </w:pPr>
            <w:r w:rsidRPr="00430F80">
              <w:rPr>
                <w:rFonts w:cstheme="minorHAnsi"/>
              </w:rPr>
              <w:t>Rubrica</w:t>
            </w:r>
          </w:p>
        </w:tc>
        <w:tc>
          <w:tcPr>
            <w:tcW w:w="1984" w:type="dxa"/>
          </w:tcPr>
          <w:p w14:paraId="30062FAE" w14:textId="77777777" w:rsidR="00080E7D" w:rsidRPr="00430F80" w:rsidRDefault="00080E7D" w:rsidP="00CA0954">
            <w:pPr>
              <w:spacing w:after="0" w:line="240" w:lineRule="auto"/>
              <w:jc w:val="both"/>
              <w:rPr>
                <w:rFonts w:cstheme="minorHAnsi"/>
              </w:rPr>
            </w:pPr>
            <w:r w:rsidRPr="00430F80">
              <w:rPr>
                <w:rFonts w:cstheme="minorHAnsi"/>
              </w:rPr>
              <w:t>Fonte de recursos</w:t>
            </w:r>
          </w:p>
        </w:tc>
      </w:tr>
      <w:tr w:rsidR="00080E7D" w:rsidRPr="00430F80" w14:paraId="4A0EEC5F" w14:textId="77777777" w:rsidTr="00CA0954">
        <w:trPr>
          <w:trHeight w:val="484"/>
        </w:trPr>
        <w:tc>
          <w:tcPr>
            <w:tcW w:w="1555" w:type="dxa"/>
          </w:tcPr>
          <w:p w14:paraId="15DD852C" w14:textId="77777777" w:rsidR="00080E7D" w:rsidRPr="00430F80" w:rsidRDefault="00080E7D" w:rsidP="00CA0954">
            <w:pPr>
              <w:spacing w:after="0" w:line="240" w:lineRule="auto"/>
              <w:jc w:val="both"/>
              <w:rPr>
                <w:rFonts w:cstheme="minorHAnsi"/>
              </w:rPr>
            </w:pPr>
            <w:r w:rsidRPr="00430F80">
              <w:rPr>
                <w:rFonts w:cstheme="minorHAnsi"/>
              </w:rPr>
              <w:t>01</w:t>
            </w:r>
          </w:p>
        </w:tc>
        <w:tc>
          <w:tcPr>
            <w:tcW w:w="2268" w:type="dxa"/>
          </w:tcPr>
          <w:p w14:paraId="6E4AB4BC" w14:textId="77777777" w:rsidR="00080E7D" w:rsidRPr="00430F80" w:rsidRDefault="00080E7D" w:rsidP="00CA0954">
            <w:pPr>
              <w:spacing w:after="0" w:line="240" w:lineRule="auto"/>
              <w:jc w:val="both"/>
              <w:rPr>
                <w:rFonts w:cstheme="minorHAnsi"/>
              </w:rPr>
            </w:pPr>
            <w:r w:rsidRPr="00430F80">
              <w:rPr>
                <w:rFonts w:cstheme="minorHAnsi"/>
              </w:rPr>
              <w:t xml:space="preserve">002 - Câmara Municipal </w:t>
            </w:r>
          </w:p>
        </w:tc>
        <w:tc>
          <w:tcPr>
            <w:tcW w:w="2126" w:type="dxa"/>
          </w:tcPr>
          <w:p w14:paraId="430482A3" w14:textId="77777777" w:rsidR="00080E7D" w:rsidRPr="00430F80" w:rsidRDefault="00080E7D" w:rsidP="00CA0954">
            <w:pPr>
              <w:spacing w:after="0" w:line="240" w:lineRule="auto"/>
              <w:jc w:val="both"/>
              <w:rPr>
                <w:rFonts w:cstheme="minorHAnsi"/>
              </w:rPr>
            </w:pPr>
            <w:r w:rsidRPr="00430F80">
              <w:rPr>
                <w:rFonts w:cstheme="minorHAnsi"/>
              </w:rPr>
              <w:t>01.031.0001-2002</w:t>
            </w:r>
          </w:p>
        </w:tc>
        <w:tc>
          <w:tcPr>
            <w:tcW w:w="1701" w:type="dxa"/>
          </w:tcPr>
          <w:p w14:paraId="1F148840" w14:textId="2A23FB0D" w:rsidR="00080E7D" w:rsidRPr="00430F80" w:rsidRDefault="00080E7D" w:rsidP="00CA0954">
            <w:pPr>
              <w:spacing w:after="0" w:line="240" w:lineRule="auto"/>
              <w:jc w:val="both"/>
              <w:rPr>
                <w:rFonts w:cstheme="minorHAnsi"/>
              </w:rPr>
            </w:pPr>
            <w:r w:rsidRPr="00430F80">
              <w:rPr>
                <w:rFonts w:cstheme="minorHAnsi"/>
              </w:rPr>
              <w:t>3.3.90.</w:t>
            </w:r>
            <w:r w:rsidR="00DD2FB4">
              <w:rPr>
                <w:rFonts w:cstheme="minorHAnsi"/>
              </w:rPr>
              <w:t>40</w:t>
            </w:r>
            <w:r w:rsidRPr="00430F80">
              <w:rPr>
                <w:rFonts w:cstheme="minorHAnsi"/>
              </w:rPr>
              <w:t>.00.00</w:t>
            </w:r>
          </w:p>
        </w:tc>
        <w:tc>
          <w:tcPr>
            <w:tcW w:w="1984" w:type="dxa"/>
          </w:tcPr>
          <w:p w14:paraId="71BBBB57" w14:textId="77777777" w:rsidR="00080E7D" w:rsidRPr="00430F80" w:rsidRDefault="00080E7D" w:rsidP="00CA0954">
            <w:pPr>
              <w:spacing w:after="0" w:line="240" w:lineRule="auto"/>
              <w:jc w:val="both"/>
              <w:rPr>
                <w:rFonts w:cstheme="minorHAnsi"/>
              </w:rPr>
            </w:pPr>
            <w:r w:rsidRPr="00430F80">
              <w:rPr>
                <w:rFonts w:cstheme="minorHAnsi"/>
              </w:rPr>
              <w:t>0001</w:t>
            </w:r>
          </w:p>
        </w:tc>
      </w:tr>
    </w:tbl>
    <w:tbl>
      <w:tblPr>
        <w:tblStyle w:val="Tabelacomgrade"/>
        <w:tblW w:w="9634" w:type="dxa"/>
        <w:tblLook w:val="04A0" w:firstRow="1" w:lastRow="0" w:firstColumn="1" w:lastColumn="0" w:noHBand="0" w:noVBand="1"/>
      </w:tblPr>
      <w:tblGrid>
        <w:gridCol w:w="9634"/>
      </w:tblGrid>
      <w:tr w:rsidR="00080E7D" w14:paraId="3511F06C" w14:textId="77777777" w:rsidTr="00CA0954">
        <w:tc>
          <w:tcPr>
            <w:tcW w:w="9634" w:type="dxa"/>
          </w:tcPr>
          <w:p w14:paraId="398EC46A" w14:textId="77777777" w:rsidR="00080E7D" w:rsidRDefault="00080E7D" w:rsidP="00CA0954">
            <w:pPr>
              <w:spacing w:before="120" w:after="120" w:line="360" w:lineRule="auto"/>
              <w:jc w:val="both"/>
              <w:rPr>
                <w:rFonts w:cstheme="minorHAnsi"/>
              </w:rPr>
            </w:pPr>
            <w:r w:rsidRPr="00AF7472">
              <w:rPr>
                <w:b/>
                <w:bCs/>
              </w:rPr>
              <w:t>PREFERÊNCIA ME/EPP/EQUIPARADAS</w:t>
            </w:r>
            <w:r>
              <w:rPr>
                <w:b/>
                <w:bCs/>
              </w:rPr>
              <w:t xml:space="preserve">: </w:t>
            </w:r>
            <w:r>
              <w:t>Sim</w:t>
            </w:r>
          </w:p>
        </w:tc>
      </w:tr>
    </w:tbl>
    <w:p w14:paraId="1F8DC527" w14:textId="77777777" w:rsidR="00C45A90" w:rsidRDefault="00C45A90" w:rsidP="001B26C9">
      <w:pPr>
        <w:pStyle w:val="ParagraphStyle"/>
        <w:widowControl/>
        <w:jc w:val="both"/>
        <w:rPr>
          <w:rFonts w:asciiTheme="minorHAnsi" w:hAnsiTheme="minorHAnsi" w:cstheme="minorHAnsi"/>
          <w:b/>
          <w:bCs/>
          <w:color w:val="000000"/>
          <w:sz w:val="22"/>
          <w:szCs w:val="22"/>
        </w:rPr>
      </w:pPr>
    </w:p>
    <w:sectPr w:rsidR="00C45A90" w:rsidSect="00AF7472">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74825" w14:textId="77777777" w:rsidR="00897651" w:rsidRDefault="00897651" w:rsidP="002D7F2B">
      <w:pPr>
        <w:spacing w:after="0" w:line="240" w:lineRule="auto"/>
      </w:pPr>
      <w:r>
        <w:separator/>
      </w:r>
    </w:p>
  </w:endnote>
  <w:endnote w:type="continuationSeparator" w:id="0">
    <w:p w14:paraId="6EF2FD2D" w14:textId="77777777" w:rsidR="00897651" w:rsidRDefault="00897651" w:rsidP="002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47E2E" w14:textId="77777777" w:rsidR="00897651" w:rsidRDefault="00897651" w:rsidP="002D7F2B">
      <w:pPr>
        <w:spacing w:after="0" w:line="240" w:lineRule="auto"/>
      </w:pPr>
      <w:r>
        <w:separator/>
      </w:r>
    </w:p>
  </w:footnote>
  <w:footnote w:type="continuationSeparator" w:id="0">
    <w:p w14:paraId="09625E1B" w14:textId="77777777" w:rsidR="00897651" w:rsidRDefault="00897651" w:rsidP="002D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4C4" w14:textId="77777777" w:rsidR="00FB0FD0" w:rsidRDefault="00897651" w:rsidP="002D7F2B">
    <w:pPr>
      <w:pStyle w:val="Cabealho"/>
      <w:jc w:val="center"/>
      <w:rPr>
        <w:rFonts w:ascii="Arial" w:hAnsi="Arial" w:cs="Arial"/>
        <w:b/>
        <w:bCs/>
        <w:sz w:val="40"/>
        <w:szCs w:val="40"/>
      </w:rPr>
    </w:pPr>
    <w:r>
      <w:rPr>
        <w:rFonts w:ascii="Times New Roman" w:hAnsi="Times New Roman" w:cs="Times New Roman"/>
        <w:sz w:val="24"/>
        <w:szCs w:val="24"/>
      </w:rPr>
      <w:object w:dxaOrig="1440" w:dyaOrig="1440" w14:anchorId="7F5A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8240">
          <v:imagedata r:id="rId1" o:title=""/>
          <w10:wrap type="square"/>
        </v:shape>
        <o:OLEObject Type="Embed" ProgID="PBrush" ShapeID="_x0000_s2049" DrawAspect="Content" ObjectID="_1771667783" r:id="rId2"/>
      </w:object>
    </w:r>
    <w:r w:rsidR="00FB0FD0">
      <w:rPr>
        <w:rFonts w:ascii="Arial" w:hAnsi="Arial" w:cs="Arial"/>
        <w:b/>
        <w:bCs/>
        <w:sz w:val="38"/>
      </w:rPr>
      <w:t xml:space="preserve">     </w:t>
    </w:r>
    <w:r w:rsidR="00FB0FD0">
      <w:rPr>
        <w:rFonts w:ascii="Arial" w:hAnsi="Arial" w:cs="Arial"/>
        <w:b/>
        <w:bCs/>
        <w:sz w:val="40"/>
        <w:szCs w:val="40"/>
      </w:rPr>
      <w:t>CÂMARA MUNICIPAL DE IBAITI</w:t>
    </w:r>
  </w:p>
  <w:p w14:paraId="221B0E18" w14:textId="77777777" w:rsidR="00FB0FD0" w:rsidRDefault="00FB0FD0" w:rsidP="002D7F2B">
    <w:pPr>
      <w:pStyle w:val="Cabealho"/>
      <w:jc w:val="center"/>
      <w:rPr>
        <w:rFonts w:ascii="Arial" w:hAnsi="Arial" w:cs="Arial"/>
        <w:b/>
        <w:color w:val="000000"/>
        <w:sz w:val="26"/>
      </w:rPr>
    </w:pPr>
    <w:r>
      <w:rPr>
        <w:rFonts w:ascii="Arial" w:hAnsi="Arial" w:cs="Arial"/>
        <w:b/>
        <w:color w:val="000000"/>
        <w:sz w:val="26"/>
      </w:rPr>
      <w:t>ESTADO DO PARANA</w:t>
    </w:r>
  </w:p>
  <w:p w14:paraId="02F86EDD" w14:textId="77777777" w:rsidR="00FB0FD0" w:rsidRDefault="00FB0FD0" w:rsidP="002D7F2B">
    <w:pPr>
      <w:pStyle w:val="Cabealho"/>
      <w:jc w:val="center"/>
      <w:rPr>
        <w:rFonts w:ascii="Arial" w:hAnsi="Arial" w:cs="Arial"/>
        <w:b/>
        <w:color w:val="000000"/>
        <w:sz w:val="26"/>
      </w:rPr>
    </w:pPr>
    <w:r>
      <w:rPr>
        <w:rFonts w:ascii="Arial" w:hAnsi="Arial" w:cs="Arial"/>
        <w:b/>
        <w:color w:val="000000"/>
        <w:sz w:val="26"/>
      </w:rPr>
      <w:t>IBAITI A RAINHA DAS COLINAS</w:t>
    </w:r>
  </w:p>
  <w:p w14:paraId="0FC1B3FC" w14:textId="77777777" w:rsidR="00FB0FD0" w:rsidRDefault="00FB0FD0" w:rsidP="002D7F2B">
    <w:pPr>
      <w:pStyle w:val="Cabealho"/>
      <w:jc w:val="center"/>
    </w:pPr>
    <w:r>
      <w:rPr>
        <w:rFonts w:ascii="Arial" w:hAnsi="Arial" w:cs="Arial"/>
        <w:b/>
        <w:bCs/>
        <w:sz w:val="38"/>
      </w:rPr>
      <w:t>_______________________________________</w:t>
    </w:r>
  </w:p>
  <w:p w14:paraId="152277A9" w14:textId="77777777" w:rsidR="00FB0FD0" w:rsidRDefault="00FB0F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4A1F"/>
    <w:multiLevelType w:val="multilevel"/>
    <w:tmpl w:val="DDB0258E"/>
    <w:lvl w:ilvl="0">
      <w:start w:val="5"/>
      <w:numFmt w:val="decimal"/>
      <w:lvlText w:val="%1"/>
      <w:lvlJc w:val="left"/>
      <w:pPr>
        <w:ind w:left="600" w:hanging="600"/>
      </w:pPr>
      <w:rPr>
        <w:rFonts w:hint="default"/>
      </w:rPr>
    </w:lvl>
    <w:lvl w:ilvl="1">
      <w:start w:val="17"/>
      <w:numFmt w:val="decimal"/>
      <w:lvlText w:val="%1.%2"/>
      <w:lvlJc w:val="left"/>
      <w:pPr>
        <w:ind w:left="1005" w:hanging="600"/>
      </w:pPr>
      <w:rPr>
        <w:rFonts w:hint="default"/>
        <w:b/>
        <w:bCs/>
      </w:rPr>
    </w:lvl>
    <w:lvl w:ilvl="2">
      <w:start w:val="14"/>
      <w:numFmt w:val="decimal"/>
      <w:lvlText w:val="%1.%2.%3"/>
      <w:lvlJc w:val="left"/>
      <w:pPr>
        <w:ind w:left="2989"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92051A0"/>
    <w:multiLevelType w:val="multilevel"/>
    <w:tmpl w:val="0E0C2C5C"/>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61F73"/>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923D92"/>
    <w:multiLevelType w:val="multilevel"/>
    <w:tmpl w:val="7906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613184E"/>
    <w:multiLevelType w:val="hybridMultilevel"/>
    <w:tmpl w:val="3446E5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75B53"/>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191637"/>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3C35BA"/>
    <w:multiLevelType w:val="multilevel"/>
    <w:tmpl w:val="244AA24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B160ED"/>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5B199A"/>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6624C9"/>
    <w:multiLevelType w:val="hybridMultilevel"/>
    <w:tmpl w:val="FEACC96E"/>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28701C04"/>
    <w:multiLevelType w:val="hybridMultilevel"/>
    <w:tmpl w:val="F51CF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3230DD"/>
    <w:multiLevelType w:val="multilevel"/>
    <w:tmpl w:val="7906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D666DB4"/>
    <w:multiLevelType w:val="hybridMultilevel"/>
    <w:tmpl w:val="C72A3F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DE033F"/>
    <w:multiLevelType w:val="multilevel"/>
    <w:tmpl w:val="4C62A9B8"/>
    <w:lvl w:ilvl="0">
      <w:start w:val="5"/>
      <w:numFmt w:val="decimal"/>
      <w:lvlText w:val="%1"/>
      <w:lvlJc w:val="left"/>
      <w:pPr>
        <w:ind w:left="375" w:hanging="375"/>
      </w:pPr>
      <w:rPr>
        <w:rFonts w:hint="default"/>
        <w:b/>
        <w:color w:val="000000"/>
      </w:rPr>
    </w:lvl>
    <w:lvl w:ilvl="1">
      <w:start w:val="13"/>
      <w:numFmt w:val="decimal"/>
      <w:lvlText w:val="%1.%2"/>
      <w:lvlJc w:val="left"/>
      <w:pPr>
        <w:ind w:left="943" w:hanging="375"/>
      </w:pPr>
      <w:rPr>
        <w:rFonts w:hint="default"/>
        <w:b/>
        <w:color w:val="000000"/>
      </w:rPr>
    </w:lvl>
    <w:lvl w:ilvl="2">
      <w:start w:val="1"/>
      <w:numFmt w:val="decimal"/>
      <w:lvlText w:val="%1.%2.%3"/>
      <w:lvlJc w:val="left"/>
      <w:pPr>
        <w:ind w:left="2160" w:hanging="720"/>
      </w:pPr>
      <w:rPr>
        <w:rFonts w:hint="default"/>
        <w:b w:val="0"/>
        <w:bCs/>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17"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DD28C0"/>
    <w:multiLevelType w:val="multilevel"/>
    <w:tmpl w:val="99B8D308"/>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C25577"/>
    <w:multiLevelType w:val="hybridMultilevel"/>
    <w:tmpl w:val="1222EBD8"/>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0" w15:restartNumberingAfterBreak="0">
    <w:nsid w:val="437F1564"/>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5725D7A"/>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681BC6"/>
    <w:multiLevelType w:val="multilevel"/>
    <w:tmpl w:val="A29A6754"/>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91615B6"/>
    <w:multiLevelType w:val="hybridMultilevel"/>
    <w:tmpl w:val="3A2E46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7E0E95"/>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374141"/>
    <w:multiLevelType w:val="hybridMultilevel"/>
    <w:tmpl w:val="53DEBB4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C146A61"/>
    <w:multiLevelType w:val="multilevel"/>
    <w:tmpl w:val="244AA24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EC1C64"/>
    <w:multiLevelType w:val="multilevel"/>
    <w:tmpl w:val="DC02E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15:restartNumberingAfterBreak="0">
    <w:nsid w:val="532E42EA"/>
    <w:multiLevelType w:val="hybridMultilevel"/>
    <w:tmpl w:val="ABE889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876763"/>
    <w:multiLevelType w:val="multilevel"/>
    <w:tmpl w:val="4C7B96AC"/>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imes New Roman" w:hAnsi="Times New Roman" w:cs="Times New Roman"/>
        <w:sz w:val="24"/>
        <w:szCs w:val="24"/>
      </w:rPr>
    </w:lvl>
    <w:lvl w:ilvl="2">
      <w:start w:val="1"/>
      <w:numFmt w:val="decimal"/>
      <w:lvlText w:val="%3."/>
      <w:lvlJc w:val="left"/>
      <w:pPr>
        <w:tabs>
          <w:tab w:val="num" w:pos="900"/>
        </w:tabs>
        <w:ind w:left="900" w:hanging="390"/>
      </w:pPr>
      <w:rPr>
        <w:rFonts w:ascii="Times New Roman" w:hAnsi="Times New Roman" w:cs="Times New Roman"/>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abstractNum w:abstractNumId="31" w15:restartNumberingAfterBreak="0">
    <w:nsid w:val="5BEF3767"/>
    <w:multiLevelType w:val="hybridMultilevel"/>
    <w:tmpl w:val="D5EAEDEE"/>
    <w:lvl w:ilvl="0" w:tplc="FF6688B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442C69"/>
    <w:multiLevelType w:val="hybridMultilevel"/>
    <w:tmpl w:val="D3EE09A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BD0D5A"/>
    <w:multiLevelType w:val="multilevel"/>
    <w:tmpl w:val="3A9CE160"/>
    <w:lvl w:ilvl="0">
      <w:start w:val="5"/>
      <w:numFmt w:val="decimal"/>
      <w:lvlText w:val="%1"/>
      <w:lvlJc w:val="left"/>
      <w:pPr>
        <w:ind w:left="600" w:hanging="600"/>
      </w:pPr>
      <w:rPr>
        <w:rFonts w:ascii="TimesNewRomanPS-BoldMT" w:hAnsi="TimesNewRomanPS-BoldMT" w:hint="default"/>
        <w:b/>
        <w:color w:val="000000"/>
        <w:sz w:val="22"/>
      </w:rPr>
    </w:lvl>
    <w:lvl w:ilvl="1">
      <w:start w:val="13"/>
      <w:numFmt w:val="decimal"/>
      <w:lvlText w:val="%1.%2"/>
      <w:lvlJc w:val="left"/>
      <w:pPr>
        <w:ind w:left="810" w:hanging="600"/>
      </w:pPr>
      <w:rPr>
        <w:rFonts w:ascii="TimesNewRomanPS-BoldMT" w:hAnsi="TimesNewRomanPS-BoldMT" w:hint="default"/>
        <w:b/>
        <w:color w:val="000000"/>
        <w:sz w:val="22"/>
      </w:rPr>
    </w:lvl>
    <w:lvl w:ilvl="2">
      <w:start w:val="2"/>
      <w:numFmt w:val="decimal"/>
      <w:lvlText w:val="%1.%2.%3"/>
      <w:lvlJc w:val="left"/>
      <w:pPr>
        <w:ind w:left="1140" w:hanging="720"/>
      </w:pPr>
      <w:rPr>
        <w:rFonts w:ascii="TimesNewRomanPS-BoldMT" w:hAnsi="TimesNewRomanPS-BoldMT" w:hint="default"/>
        <w:b w:val="0"/>
        <w:bCs/>
        <w:color w:val="000000"/>
        <w:sz w:val="22"/>
      </w:rPr>
    </w:lvl>
    <w:lvl w:ilvl="3">
      <w:start w:val="1"/>
      <w:numFmt w:val="decimal"/>
      <w:lvlText w:val="%1.%2.%3.%4"/>
      <w:lvlJc w:val="left"/>
      <w:pPr>
        <w:ind w:left="1350" w:hanging="720"/>
      </w:pPr>
      <w:rPr>
        <w:rFonts w:ascii="TimesNewRomanPS-BoldMT" w:hAnsi="TimesNewRomanPS-BoldMT" w:hint="default"/>
        <w:b/>
        <w:color w:val="000000"/>
        <w:sz w:val="22"/>
      </w:rPr>
    </w:lvl>
    <w:lvl w:ilvl="4">
      <w:start w:val="1"/>
      <w:numFmt w:val="decimal"/>
      <w:lvlText w:val="%1.%2.%3.%4.%5"/>
      <w:lvlJc w:val="left"/>
      <w:pPr>
        <w:ind w:left="1920" w:hanging="1080"/>
      </w:pPr>
      <w:rPr>
        <w:rFonts w:ascii="TimesNewRomanPS-BoldMT" w:hAnsi="TimesNewRomanPS-BoldMT" w:hint="default"/>
        <w:b/>
        <w:color w:val="000000"/>
        <w:sz w:val="22"/>
      </w:rPr>
    </w:lvl>
    <w:lvl w:ilvl="5">
      <w:start w:val="1"/>
      <w:numFmt w:val="decimal"/>
      <w:lvlText w:val="%1.%2.%3.%4.%5.%6"/>
      <w:lvlJc w:val="left"/>
      <w:pPr>
        <w:ind w:left="2130" w:hanging="1080"/>
      </w:pPr>
      <w:rPr>
        <w:rFonts w:ascii="TimesNewRomanPS-BoldMT" w:hAnsi="TimesNewRomanPS-BoldMT" w:hint="default"/>
        <w:b/>
        <w:color w:val="000000"/>
        <w:sz w:val="22"/>
      </w:rPr>
    </w:lvl>
    <w:lvl w:ilvl="6">
      <w:start w:val="1"/>
      <w:numFmt w:val="decimal"/>
      <w:lvlText w:val="%1.%2.%3.%4.%5.%6.%7"/>
      <w:lvlJc w:val="left"/>
      <w:pPr>
        <w:ind w:left="2700" w:hanging="1440"/>
      </w:pPr>
      <w:rPr>
        <w:rFonts w:ascii="TimesNewRomanPS-BoldMT" w:hAnsi="TimesNewRomanPS-BoldMT" w:hint="default"/>
        <w:b/>
        <w:color w:val="000000"/>
        <w:sz w:val="22"/>
      </w:rPr>
    </w:lvl>
    <w:lvl w:ilvl="7">
      <w:start w:val="1"/>
      <w:numFmt w:val="decimal"/>
      <w:lvlText w:val="%1.%2.%3.%4.%5.%6.%7.%8"/>
      <w:lvlJc w:val="left"/>
      <w:pPr>
        <w:ind w:left="2910" w:hanging="1440"/>
      </w:pPr>
      <w:rPr>
        <w:rFonts w:ascii="TimesNewRomanPS-BoldMT" w:hAnsi="TimesNewRomanPS-BoldMT" w:hint="default"/>
        <w:b/>
        <w:color w:val="000000"/>
        <w:sz w:val="22"/>
      </w:rPr>
    </w:lvl>
    <w:lvl w:ilvl="8">
      <w:start w:val="1"/>
      <w:numFmt w:val="decimal"/>
      <w:lvlText w:val="%1.%2.%3.%4.%5.%6.%7.%8.%9"/>
      <w:lvlJc w:val="left"/>
      <w:pPr>
        <w:ind w:left="3480" w:hanging="1800"/>
      </w:pPr>
      <w:rPr>
        <w:rFonts w:ascii="TimesNewRomanPS-BoldMT" w:hAnsi="TimesNewRomanPS-BoldMT" w:hint="default"/>
        <w:b/>
        <w:color w:val="000000"/>
        <w:sz w:val="22"/>
      </w:rPr>
    </w:lvl>
  </w:abstractNum>
  <w:abstractNum w:abstractNumId="35" w15:restartNumberingAfterBreak="0">
    <w:nsid w:val="69D0310D"/>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952F4D"/>
    <w:multiLevelType w:val="multilevel"/>
    <w:tmpl w:val="A59000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AD3430"/>
    <w:multiLevelType w:val="multilevel"/>
    <w:tmpl w:val="B216A212"/>
    <w:lvl w:ilvl="0">
      <w:start w:val="5"/>
      <w:numFmt w:val="decimal"/>
      <w:lvlText w:val="%1"/>
      <w:lvlJc w:val="left"/>
      <w:pPr>
        <w:ind w:left="480" w:hanging="480"/>
      </w:pPr>
      <w:rPr>
        <w:rFonts w:ascii="TimesNewRomanPSMT" w:hAnsi="TimesNewRomanPSMT" w:hint="default"/>
        <w:color w:val="000000"/>
      </w:rPr>
    </w:lvl>
    <w:lvl w:ilvl="1">
      <w:start w:val="4"/>
      <w:numFmt w:val="decimal"/>
      <w:lvlText w:val="%1.%2"/>
      <w:lvlJc w:val="left"/>
      <w:pPr>
        <w:ind w:left="660" w:hanging="480"/>
      </w:pPr>
      <w:rPr>
        <w:rFonts w:ascii="TimesNewRomanPSMT" w:hAnsi="TimesNewRomanPSMT" w:hint="default"/>
        <w:color w:val="000000"/>
      </w:rPr>
    </w:lvl>
    <w:lvl w:ilvl="2">
      <w:start w:val="1"/>
      <w:numFmt w:val="decimal"/>
      <w:lvlText w:val="%1.%2.%3"/>
      <w:lvlJc w:val="left"/>
      <w:pPr>
        <w:ind w:left="1080" w:hanging="720"/>
      </w:pPr>
      <w:rPr>
        <w:rFonts w:ascii="TimesNewRomanPSMT" w:hAnsi="TimesNewRomanPSMT" w:hint="default"/>
        <w:color w:val="000000"/>
      </w:rPr>
    </w:lvl>
    <w:lvl w:ilvl="3">
      <w:start w:val="1"/>
      <w:numFmt w:val="decimal"/>
      <w:lvlText w:val="%1.%2.%3.%4"/>
      <w:lvlJc w:val="left"/>
      <w:pPr>
        <w:ind w:left="1260" w:hanging="720"/>
      </w:pPr>
      <w:rPr>
        <w:rFonts w:ascii="TimesNewRomanPSMT" w:hAnsi="TimesNewRomanPSMT" w:hint="default"/>
        <w:color w:val="000000"/>
      </w:rPr>
    </w:lvl>
    <w:lvl w:ilvl="4">
      <w:start w:val="1"/>
      <w:numFmt w:val="decimal"/>
      <w:lvlText w:val="%1.%2.%3.%4.%5"/>
      <w:lvlJc w:val="left"/>
      <w:pPr>
        <w:ind w:left="1800" w:hanging="1080"/>
      </w:pPr>
      <w:rPr>
        <w:rFonts w:ascii="TimesNewRomanPSMT" w:hAnsi="TimesNewRomanPSMT" w:hint="default"/>
        <w:color w:val="000000"/>
      </w:rPr>
    </w:lvl>
    <w:lvl w:ilvl="5">
      <w:start w:val="1"/>
      <w:numFmt w:val="decimal"/>
      <w:lvlText w:val="%1.%2.%3.%4.%5.%6"/>
      <w:lvlJc w:val="left"/>
      <w:pPr>
        <w:ind w:left="1980" w:hanging="1080"/>
      </w:pPr>
      <w:rPr>
        <w:rFonts w:ascii="TimesNewRomanPSMT" w:hAnsi="TimesNewRomanPSMT" w:hint="default"/>
        <w:color w:val="000000"/>
      </w:rPr>
    </w:lvl>
    <w:lvl w:ilvl="6">
      <w:start w:val="1"/>
      <w:numFmt w:val="decimal"/>
      <w:lvlText w:val="%1.%2.%3.%4.%5.%6.%7"/>
      <w:lvlJc w:val="left"/>
      <w:pPr>
        <w:ind w:left="2520" w:hanging="1440"/>
      </w:pPr>
      <w:rPr>
        <w:rFonts w:ascii="TimesNewRomanPSMT" w:hAnsi="TimesNewRomanPSMT" w:hint="default"/>
        <w:color w:val="000000"/>
      </w:rPr>
    </w:lvl>
    <w:lvl w:ilvl="7">
      <w:start w:val="1"/>
      <w:numFmt w:val="decimal"/>
      <w:lvlText w:val="%1.%2.%3.%4.%5.%6.%7.%8"/>
      <w:lvlJc w:val="left"/>
      <w:pPr>
        <w:ind w:left="2700" w:hanging="1440"/>
      </w:pPr>
      <w:rPr>
        <w:rFonts w:ascii="TimesNewRomanPSMT" w:hAnsi="TimesNewRomanPSMT" w:hint="default"/>
        <w:color w:val="000000"/>
      </w:rPr>
    </w:lvl>
    <w:lvl w:ilvl="8">
      <w:start w:val="1"/>
      <w:numFmt w:val="decimal"/>
      <w:lvlText w:val="%1.%2.%3.%4.%5.%6.%7.%8.%9"/>
      <w:lvlJc w:val="left"/>
      <w:pPr>
        <w:ind w:left="2880" w:hanging="1440"/>
      </w:pPr>
      <w:rPr>
        <w:rFonts w:ascii="TimesNewRomanPSMT" w:hAnsi="TimesNewRomanPSMT" w:hint="default"/>
        <w:color w:val="000000"/>
      </w:rPr>
    </w:lvl>
  </w:abstractNum>
  <w:abstractNum w:abstractNumId="38" w15:restartNumberingAfterBreak="0">
    <w:nsid w:val="6C1F1D1E"/>
    <w:multiLevelType w:val="multilevel"/>
    <w:tmpl w:val="235A771C"/>
    <w:lvl w:ilvl="0">
      <w:start w:val="5"/>
      <w:numFmt w:val="decimal"/>
      <w:lvlText w:val="%1"/>
      <w:lvlJc w:val="left"/>
      <w:pPr>
        <w:ind w:left="600" w:hanging="600"/>
      </w:pPr>
      <w:rPr>
        <w:rFonts w:hint="default"/>
      </w:rPr>
    </w:lvl>
    <w:lvl w:ilvl="1">
      <w:start w:val="16"/>
      <w:numFmt w:val="decimal"/>
      <w:lvlText w:val="%1.%2"/>
      <w:lvlJc w:val="left"/>
      <w:pPr>
        <w:ind w:left="1005" w:hanging="600"/>
      </w:pPr>
      <w:rPr>
        <w:rFonts w:hint="default"/>
        <w:b/>
        <w:bCs/>
      </w:rPr>
    </w:lvl>
    <w:lvl w:ilvl="2">
      <w:start w:val="1"/>
      <w:numFmt w:val="decimal"/>
      <w:lvlText w:val="%1.%2.%3"/>
      <w:lvlJc w:val="left"/>
      <w:pPr>
        <w:ind w:left="2989"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C62429B"/>
    <w:multiLevelType w:val="multilevel"/>
    <w:tmpl w:val="928C9744"/>
    <w:lvl w:ilvl="0">
      <w:start w:val="5"/>
      <w:numFmt w:val="decimal"/>
      <w:lvlText w:val="%1"/>
      <w:lvlJc w:val="left"/>
      <w:pPr>
        <w:ind w:left="600" w:hanging="600"/>
      </w:pPr>
      <w:rPr>
        <w:rFonts w:ascii="TimesNewRomanPS-BoldMT" w:hAnsi="TimesNewRomanPS-BoldMT" w:hint="default"/>
        <w:b/>
      </w:rPr>
    </w:lvl>
    <w:lvl w:ilvl="1">
      <w:start w:val="19"/>
      <w:numFmt w:val="decimal"/>
      <w:lvlText w:val="%1.%2"/>
      <w:lvlJc w:val="left"/>
      <w:pPr>
        <w:ind w:left="1026" w:hanging="600"/>
      </w:pPr>
      <w:rPr>
        <w:rFonts w:ascii="TimesNewRomanPS-BoldMT" w:hAnsi="TimesNewRomanPS-BoldMT" w:hint="default"/>
        <w:b/>
        <w:bCs w:val="0"/>
      </w:rPr>
    </w:lvl>
    <w:lvl w:ilvl="2">
      <w:start w:val="1"/>
      <w:numFmt w:val="decimal"/>
      <w:lvlText w:val="%1.%2.%3"/>
      <w:lvlJc w:val="left"/>
      <w:pPr>
        <w:ind w:left="1146" w:hanging="720"/>
      </w:pPr>
      <w:rPr>
        <w:rFonts w:ascii="TimesNewRomanPS-BoldMT" w:hAnsi="TimesNewRomanPS-BoldMT" w:hint="default"/>
        <w:b w:val="0"/>
        <w:bCs/>
      </w:rPr>
    </w:lvl>
    <w:lvl w:ilvl="3">
      <w:start w:val="1"/>
      <w:numFmt w:val="decimal"/>
      <w:lvlText w:val="%1.%2.%3.%4"/>
      <w:lvlJc w:val="left"/>
      <w:pPr>
        <w:ind w:left="2226" w:hanging="720"/>
      </w:pPr>
      <w:rPr>
        <w:rFonts w:ascii="TimesNewRomanPS-BoldMT" w:hAnsi="TimesNewRomanPS-BoldMT" w:hint="default"/>
        <w:b/>
      </w:rPr>
    </w:lvl>
    <w:lvl w:ilvl="4">
      <w:start w:val="1"/>
      <w:numFmt w:val="decimal"/>
      <w:lvlText w:val="%1.%2.%3.%4.%5"/>
      <w:lvlJc w:val="left"/>
      <w:pPr>
        <w:ind w:left="3088" w:hanging="1080"/>
      </w:pPr>
      <w:rPr>
        <w:rFonts w:ascii="TimesNewRomanPS-BoldMT" w:hAnsi="TimesNewRomanPS-BoldMT" w:hint="default"/>
        <w:b/>
      </w:rPr>
    </w:lvl>
    <w:lvl w:ilvl="5">
      <w:start w:val="1"/>
      <w:numFmt w:val="decimal"/>
      <w:lvlText w:val="%1.%2.%3.%4.%5.%6"/>
      <w:lvlJc w:val="left"/>
      <w:pPr>
        <w:ind w:left="3590" w:hanging="1080"/>
      </w:pPr>
      <w:rPr>
        <w:rFonts w:ascii="TimesNewRomanPS-BoldMT" w:hAnsi="TimesNewRomanPS-BoldMT" w:hint="default"/>
        <w:b/>
      </w:rPr>
    </w:lvl>
    <w:lvl w:ilvl="6">
      <w:start w:val="1"/>
      <w:numFmt w:val="decimal"/>
      <w:lvlText w:val="%1.%2.%3.%4.%5.%6.%7"/>
      <w:lvlJc w:val="left"/>
      <w:pPr>
        <w:ind w:left="4452" w:hanging="1440"/>
      </w:pPr>
      <w:rPr>
        <w:rFonts w:ascii="TimesNewRomanPS-BoldMT" w:hAnsi="TimesNewRomanPS-BoldMT" w:hint="default"/>
        <w:b/>
      </w:rPr>
    </w:lvl>
    <w:lvl w:ilvl="7">
      <w:start w:val="1"/>
      <w:numFmt w:val="decimal"/>
      <w:lvlText w:val="%1.%2.%3.%4.%5.%6.%7.%8"/>
      <w:lvlJc w:val="left"/>
      <w:pPr>
        <w:ind w:left="4954" w:hanging="1440"/>
      </w:pPr>
      <w:rPr>
        <w:rFonts w:ascii="TimesNewRomanPS-BoldMT" w:hAnsi="TimesNewRomanPS-BoldMT" w:hint="default"/>
        <w:b/>
      </w:rPr>
    </w:lvl>
    <w:lvl w:ilvl="8">
      <w:start w:val="1"/>
      <w:numFmt w:val="decimal"/>
      <w:lvlText w:val="%1.%2.%3.%4.%5.%6.%7.%8.%9"/>
      <w:lvlJc w:val="left"/>
      <w:pPr>
        <w:ind w:left="5456" w:hanging="1440"/>
      </w:pPr>
      <w:rPr>
        <w:rFonts w:ascii="TimesNewRomanPS-BoldMT" w:hAnsi="TimesNewRomanPS-BoldMT" w:hint="default"/>
        <w:b/>
      </w:rPr>
    </w:lvl>
  </w:abstractNum>
  <w:abstractNum w:abstractNumId="40" w15:restartNumberingAfterBreak="0">
    <w:nsid w:val="739C073A"/>
    <w:multiLevelType w:val="multilevel"/>
    <w:tmpl w:val="DF8EF1C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6EF7AF9"/>
    <w:multiLevelType w:val="multilevel"/>
    <w:tmpl w:val="34AE4A26"/>
    <w:lvl w:ilvl="0">
      <w:numFmt w:val="bullet"/>
      <w:lvlText w:val=""/>
      <w:lvlJc w:val="left"/>
      <w:pPr>
        <w:tabs>
          <w:tab w:val="num" w:pos="675"/>
        </w:tabs>
        <w:ind w:left="675" w:hanging="390"/>
      </w:pPr>
      <w:rPr>
        <w:rFonts w:ascii="Wingdings" w:hAnsi="Wingdings" w:cs="Wingdings" w:hint="default"/>
        <w:sz w:val="22"/>
        <w:szCs w:val="22"/>
      </w:rPr>
    </w:lvl>
    <w:lvl w:ilvl="1">
      <w:start w:val="3"/>
      <w:numFmt w:val="decimal"/>
      <w:lvlText w:val="%2."/>
      <w:lvlJc w:val="left"/>
      <w:pPr>
        <w:tabs>
          <w:tab w:val="num" w:pos="795"/>
        </w:tabs>
        <w:ind w:left="795" w:hanging="390"/>
      </w:pPr>
      <w:rPr>
        <w:rFonts w:ascii="Times New Roman" w:hAnsi="Times New Roman" w:cs="Times New Roman" w:hint="default"/>
        <w:sz w:val="24"/>
        <w:szCs w:val="24"/>
      </w:rPr>
    </w:lvl>
    <w:lvl w:ilvl="2">
      <w:start w:val="1"/>
      <w:numFmt w:val="decimal"/>
      <w:lvlText w:val="%3."/>
      <w:lvlJc w:val="left"/>
      <w:pPr>
        <w:tabs>
          <w:tab w:val="num" w:pos="900"/>
        </w:tabs>
        <w:ind w:left="900" w:hanging="390"/>
      </w:pPr>
      <w:rPr>
        <w:rFonts w:ascii="Times New Roman" w:hAnsi="Times New Roman" w:cs="Times New Roman" w:hint="default"/>
        <w:sz w:val="24"/>
        <w:szCs w:val="24"/>
      </w:rPr>
    </w:lvl>
    <w:lvl w:ilvl="3">
      <w:start w:val="1"/>
      <w:numFmt w:val="decimal"/>
      <w:lvlText w:val="%4."/>
      <w:lvlJc w:val="left"/>
      <w:pPr>
        <w:tabs>
          <w:tab w:val="num" w:pos="1020"/>
        </w:tabs>
        <w:ind w:left="1020" w:hanging="390"/>
      </w:pPr>
      <w:rPr>
        <w:rFonts w:ascii="Times New Roman" w:hAnsi="Times New Roman" w:cs="Times New Roman" w:hint="default"/>
        <w:sz w:val="24"/>
        <w:szCs w:val="24"/>
      </w:rPr>
    </w:lvl>
    <w:lvl w:ilvl="4">
      <w:start w:val="1"/>
      <w:numFmt w:val="decimal"/>
      <w:lvlText w:val="%5."/>
      <w:lvlJc w:val="left"/>
      <w:pPr>
        <w:tabs>
          <w:tab w:val="num" w:pos="1125"/>
        </w:tabs>
        <w:ind w:left="1125" w:hanging="390"/>
      </w:pPr>
      <w:rPr>
        <w:rFonts w:ascii="Times New Roman" w:hAnsi="Times New Roman" w:cs="Times New Roman" w:hint="default"/>
        <w:sz w:val="24"/>
        <w:szCs w:val="24"/>
      </w:rPr>
    </w:lvl>
    <w:lvl w:ilvl="5">
      <w:start w:val="1"/>
      <w:numFmt w:val="decimal"/>
      <w:lvlText w:val="%6."/>
      <w:lvlJc w:val="left"/>
      <w:pPr>
        <w:tabs>
          <w:tab w:val="num" w:pos="1245"/>
        </w:tabs>
        <w:ind w:left="1245" w:hanging="390"/>
      </w:pPr>
      <w:rPr>
        <w:rFonts w:ascii="Times New Roman" w:hAnsi="Times New Roman" w:cs="Times New Roman" w:hint="default"/>
        <w:sz w:val="24"/>
        <w:szCs w:val="24"/>
      </w:rPr>
    </w:lvl>
    <w:lvl w:ilvl="6">
      <w:start w:val="1"/>
      <w:numFmt w:val="decimal"/>
      <w:lvlText w:val="%7."/>
      <w:lvlJc w:val="left"/>
      <w:pPr>
        <w:tabs>
          <w:tab w:val="num" w:pos="1365"/>
        </w:tabs>
        <w:ind w:left="1365" w:hanging="390"/>
      </w:pPr>
      <w:rPr>
        <w:rFonts w:ascii="Times New Roman" w:hAnsi="Times New Roman" w:cs="Times New Roman" w:hint="default"/>
        <w:sz w:val="24"/>
        <w:szCs w:val="24"/>
      </w:rPr>
    </w:lvl>
    <w:lvl w:ilvl="7">
      <w:start w:val="1"/>
      <w:numFmt w:val="decimal"/>
      <w:lvlText w:val="%8."/>
      <w:lvlJc w:val="left"/>
      <w:pPr>
        <w:tabs>
          <w:tab w:val="num" w:pos="1470"/>
        </w:tabs>
        <w:ind w:left="1470" w:hanging="390"/>
      </w:pPr>
      <w:rPr>
        <w:rFonts w:ascii="Times New Roman" w:hAnsi="Times New Roman" w:cs="Times New Roman" w:hint="default"/>
        <w:sz w:val="24"/>
        <w:szCs w:val="24"/>
      </w:rPr>
    </w:lvl>
    <w:lvl w:ilvl="8">
      <w:start w:val="1"/>
      <w:numFmt w:val="decimal"/>
      <w:lvlText w:val="%9."/>
      <w:lvlJc w:val="left"/>
      <w:pPr>
        <w:tabs>
          <w:tab w:val="num" w:pos="1590"/>
        </w:tabs>
        <w:ind w:left="1590" w:hanging="390"/>
      </w:pPr>
      <w:rPr>
        <w:rFonts w:ascii="Times New Roman" w:hAnsi="Times New Roman" w:cs="Times New Roman" w:hint="default"/>
        <w:sz w:val="24"/>
        <w:szCs w:val="24"/>
      </w:rPr>
    </w:lvl>
  </w:abstractNum>
  <w:abstractNum w:abstractNumId="42" w15:restartNumberingAfterBreak="0">
    <w:nsid w:val="7AFC7442"/>
    <w:multiLevelType w:val="hybridMultilevel"/>
    <w:tmpl w:val="C57811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2C4BEA"/>
    <w:multiLevelType w:val="multilevel"/>
    <w:tmpl w:val="174AC48E"/>
    <w:lvl w:ilvl="0">
      <w:start w:val="5"/>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14"/>
  </w:num>
  <w:num w:numId="3">
    <w:abstractNumId w:val="37"/>
  </w:num>
  <w:num w:numId="4">
    <w:abstractNumId w:val="29"/>
  </w:num>
  <w:num w:numId="5">
    <w:abstractNumId w:val="42"/>
  </w:num>
  <w:num w:numId="6">
    <w:abstractNumId w:val="18"/>
  </w:num>
  <w:num w:numId="7">
    <w:abstractNumId w:val="8"/>
  </w:num>
  <w:num w:numId="8">
    <w:abstractNumId w:val="26"/>
  </w:num>
  <w:num w:numId="9">
    <w:abstractNumId w:val="34"/>
  </w:num>
  <w:num w:numId="10">
    <w:abstractNumId w:val="38"/>
  </w:num>
  <w:num w:numId="11">
    <w:abstractNumId w:val="39"/>
  </w:num>
  <w:num w:numId="12">
    <w:abstractNumId w:val="23"/>
  </w:num>
  <w:num w:numId="13">
    <w:abstractNumId w:val="32"/>
  </w:num>
  <w:num w:numId="14">
    <w:abstractNumId w:val="43"/>
  </w:num>
  <w:num w:numId="15">
    <w:abstractNumId w:val="16"/>
  </w:num>
  <w:num w:numId="16">
    <w:abstractNumId w:val="0"/>
  </w:num>
  <w:num w:numId="17">
    <w:abstractNumId w:val="40"/>
  </w:num>
  <w:num w:numId="18">
    <w:abstractNumId w:val="24"/>
  </w:num>
  <w:num w:numId="19">
    <w:abstractNumId w:val="10"/>
  </w:num>
  <w:num w:numId="20">
    <w:abstractNumId w:val="35"/>
  </w:num>
  <w:num w:numId="21">
    <w:abstractNumId w:val="7"/>
  </w:num>
  <w:num w:numId="22">
    <w:abstractNumId w:val="5"/>
  </w:num>
  <w:num w:numId="23">
    <w:abstractNumId w:val="41"/>
  </w:num>
  <w:num w:numId="24">
    <w:abstractNumId w:val="1"/>
  </w:num>
  <w:num w:numId="25">
    <w:abstractNumId w:val="36"/>
  </w:num>
  <w:num w:numId="26">
    <w:abstractNumId w:val="4"/>
  </w:num>
  <w:num w:numId="27">
    <w:abstractNumId w:val="13"/>
  </w:num>
  <w:num w:numId="28">
    <w:abstractNumId w:val="9"/>
  </w:num>
  <w:num w:numId="29">
    <w:abstractNumId w:val="31"/>
  </w:num>
  <w:num w:numId="30">
    <w:abstractNumId w:val="12"/>
  </w:num>
  <w:num w:numId="31">
    <w:abstractNumId w:val="6"/>
  </w:num>
  <w:num w:numId="32">
    <w:abstractNumId w:val="20"/>
  </w:num>
  <w:num w:numId="33">
    <w:abstractNumId w:val="21"/>
  </w:num>
  <w:num w:numId="34">
    <w:abstractNumId w:val="19"/>
  </w:num>
  <w:num w:numId="35">
    <w:abstractNumId w:val="25"/>
  </w:num>
  <w:num w:numId="36">
    <w:abstractNumId w:val="11"/>
  </w:num>
  <w:num w:numId="37">
    <w:abstractNumId w:val="22"/>
  </w:num>
  <w:num w:numId="38">
    <w:abstractNumId w:val="33"/>
  </w:num>
  <w:num w:numId="39">
    <w:abstractNumId w:val="17"/>
  </w:num>
  <w:num w:numId="40">
    <w:abstractNumId w:val="15"/>
  </w:num>
  <w:num w:numId="41">
    <w:abstractNumId w:val="2"/>
  </w:num>
  <w:num w:numId="42">
    <w:abstractNumId w:val="3"/>
  </w:num>
  <w:num w:numId="43">
    <w:abstractNumId w:val="2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5"/>
    <w:rsid w:val="00003F37"/>
    <w:rsid w:val="00024D1D"/>
    <w:rsid w:val="00070555"/>
    <w:rsid w:val="000809DD"/>
    <w:rsid w:val="00080E7D"/>
    <w:rsid w:val="00083ABA"/>
    <w:rsid w:val="00086715"/>
    <w:rsid w:val="000B5B4E"/>
    <w:rsid w:val="000D6190"/>
    <w:rsid w:val="000E6BA6"/>
    <w:rsid w:val="000F3807"/>
    <w:rsid w:val="000F5119"/>
    <w:rsid w:val="00104E22"/>
    <w:rsid w:val="001215EE"/>
    <w:rsid w:val="00140745"/>
    <w:rsid w:val="001820F7"/>
    <w:rsid w:val="00194B7A"/>
    <w:rsid w:val="001B26C9"/>
    <w:rsid w:val="001B5F3C"/>
    <w:rsid w:val="001E6299"/>
    <w:rsid w:val="001F32C0"/>
    <w:rsid w:val="001F7FE8"/>
    <w:rsid w:val="002104B5"/>
    <w:rsid w:val="002156F9"/>
    <w:rsid w:val="00286071"/>
    <w:rsid w:val="002A775C"/>
    <w:rsid w:val="002C3231"/>
    <w:rsid w:val="002C5F4B"/>
    <w:rsid w:val="002D7F2B"/>
    <w:rsid w:val="002E25FC"/>
    <w:rsid w:val="002F1F65"/>
    <w:rsid w:val="00314050"/>
    <w:rsid w:val="00343E96"/>
    <w:rsid w:val="00344600"/>
    <w:rsid w:val="00364650"/>
    <w:rsid w:val="003724ED"/>
    <w:rsid w:val="003861E6"/>
    <w:rsid w:val="003A405F"/>
    <w:rsid w:val="003B50B6"/>
    <w:rsid w:val="003C30DA"/>
    <w:rsid w:val="003C39A4"/>
    <w:rsid w:val="003C518D"/>
    <w:rsid w:val="003D008A"/>
    <w:rsid w:val="00407CBB"/>
    <w:rsid w:val="004130D5"/>
    <w:rsid w:val="00424D8D"/>
    <w:rsid w:val="00430F80"/>
    <w:rsid w:val="00436D06"/>
    <w:rsid w:val="00477F1D"/>
    <w:rsid w:val="004E758B"/>
    <w:rsid w:val="0056651D"/>
    <w:rsid w:val="005865CD"/>
    <w:rsid w:val="00591ECD"/>
    <w:rsid w:val="005A4F47"/>
    <w:rsid w:val="005A78D8"/>
    <w:rsid w:val="005D1CE4"/>
    <w:rsid w:val="005D78AD"/>
    <w:rsid w:val="005E64AD"/>
    <w:rsid w:val="005F57D4"/>
    <w:rsid w:val="005F769C"/>
    <w:rsid w:val="006305F1"/>
    <w:rsid w:val="006315B9"/>
    <w:rsid w:val="00635DAD"/>
    <w:rsid w:val="0064442A"/>
    <w:rsid w:val="00662F4F"/>
    <w:rsid w:val="00663187"/>
    <w:rsid w:val="0068326E"/>
    <w:rsid w:val="006835A6"/>
    <w:rsid w:val="00685AE2"/>
    <w:rsid w:val="00690BC4"/>
    <w:rsid w:val="006C0685"/>
    <w:rsid w:val="00701C3A"/>
    <w:rsid w:val="007060E9"/>
    <w:rsid w:val="00720930"/>
    <w:rsid w:val="007645C1"/>
    <w:rsid w:val="007768FD"/>
    <w:rsid w:val="00784F19"/>
    <w:rsid w:val="0078781F"/>
    <w:rsid w:val="007A7659"/>
    <w:rsid w:val="00805A6F"/>
    <w:rsid w:val="00817290"/>
    <w:rsid w:val="00842096"/>
    <w:rsid w:val="00860DFC"/>
    <w:rsid w:val="00896621"/>
    <w:rsid w:val="00897651"/>
    <w:rsid w:val="008B637F"/>
    <w:rsid w:val="008D3D89"/>
    <w:rsid w:val="008D5A32"/>
    <w:rsid w:val="008F15EA"/>
    <w:rsid w:val="008F6ADA"/>
    <w:rsid w:val="008F76E5"/>
    <w:rsid w:val="009129C3"/>
    <w:rsid w:val="0092336F"/>
    <w:rsid w:val="00923D6C"/>
    <w:rsid w:val="00925E62"/>
    <w:rsid w:val="00953B03"/>
    <w:rsid w:val="00964395"/>
    <w:rsid w:val="00972462"/>
    <w:rsid w:val="009815D9"/>
    <w:rsid w:val="00A06664"/>
    <w:rsid w:val="00A419C8"/>
    <w:rsid w:val="00A52252"/>
    <w:rsid w:val="00A56DAD"/>
    <w:rsid w:val="00A83AB7"/>
    <w:rsid w:val="00AA2B62"/>
    <w:rsid w:val="00AB0DF2"/>
    <w:rsid w:val="00AB395C"/>
    <w:rsid w:val="00AF2A2C"/>
    <w:rsid w:val="00AF7472"/>
    <w:rsid w:val="00B02FE6"/>
    <w:rsid w:val="00B6296E"/>
    <w:rsid w:val="00B70D1E"/>
    <w:rsid w:val="00BA5935"/>
    <w:rsid w:val="00BD6029"/>
    <w:rsid w:val="00BD7196"/>
    <w:rsid w:val="00C45A90"/>
    <w:rsid w:val="00CD31C8"/>
    <w:rsid w:val="00CE0C2A"/>
    <w:rsid w:val="00D03A4C"/>
    <w:rsid w:val="00D40959"/>
    <w:rsid w:val="00D73606"/>
    <w:rsid w:val="00DA1CB3"/>
    <w:rsid w:val="00DB4187"/>
    <w:rsid w:val="00DD2FB4"/>
    <w:rsid w:val="00E1508D"/>
    <w:rsid w:val="00E160C2"/>
    <w:rsid w:val="00E355AB"/>
    <w:rsid w:val="00E46384"/>
    <w:rsid w:val="00E53491"/>
    <w:rsid w:val="00E549B4"/>
    <w:rsid w:val="00E60CA0"/>
    <w:rsid w:val="00E64BB4"/>
    <w:rsid w:val="00E75DD1"/>
    <w:rsid w:val="00E96540"/>
    <w:rsid w:val="00F00645"/>
    <w:rsid w:val="00F165DE"/>
    <w:rsid w:val="00F704A9"/>
    <w:rsid w:val="00F97B43"/>
    <w:rsid w:val="00FA188F"/>
    <w:rsid w:val="00FB0FD0"/>
    <w:rsid w:val="00FC3111"/>
    <w:rsid w:val="00FC6C1D"/>
    <w:rsid w:val="00FE0098"/>
    <w:rsid w:val="00FE1F27"/>
    <w:rsid w:val="00FE7D6D"/>
    <w:rsid w:val="00FF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7A50"/>
  <w15:chartTrackingRefBased/>
  <w15:docId w15:val="{2A3ACFCF-A639-4FAD-8142-08CB104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C0685"/>
    <w:pPr>
      <w:ind w:left="720"/>
      <w:contextualSpacing/>
    </w:pPr>
  </w:style>
  <w:style w:type="paragraph" w:styleId="Cabealho">
    <w:name w:val="header"/>
    <w:basedOn w:val="Normal"/>
    <w:link w:val="CabealhoChar"/>
    <w:uiPriority w:val="99"/>
    <w:unhideWhenUsed/>
    <w:rsid w:val="002D7F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F2B"/>
  </w:style>
  <w:style w:type="paragraph" w:styleId="Rodap">
    <w:name w:val="footer"/>
    <w:basedOn w:val="Normal"/>
    <w:link w:val="RodapChar"/>
    <w:uiPriority w:val="99"/>
    <w:unhideWhenUsed/>
    <w:rsid w:val="002D7F2B"/>
    <w:pPr>
      <w:tabs>
        <w:tab w:val="center" w:pos="4252"/>
        <w:tab w:val="right" w:pos="8504"/>
      </w:tabs>
      <w:spacing w:after="0" w:line="240" w:lineRule="auto"/>
    </w:pPr>
  </w:style>
  <w:style w:type="character" w:customStyle="1" w:styleId="RodapChar">
    <w:name w:val="Rodapé Char"/>
    <w:basedOn w:val="Fontepargpadro"/>
    <w:link w:val="Rodap"/>
    <w:uiPriority w:val="99"/>
    <w:rsid w:val="002D7F2B"/>
  </w:style>
  <w:style w:type="paragraph" w:customStyle="1" w:styleId="western">
    <w:name w:val="western"/>
    <w:basedOn w:val="Normal"/>
    <w:rsid w:val="008F6ADA"/>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5865CD"/>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407CBB"/>
    <w:rPr>
      <w:rFonts w:ascii="TimesNewRomanPSMT" w:hAnsi="TimesNewRomanPSMT" w:hint="default"/>
      <w:b w:val="0"/>
      <w:bCs w:val="0"/>
      <w:i w:val="0"/>
      <w:iCs w:val="0"/>
      <w:color w:val="000000"/>
      <w:sz w:val="22"/>
      <w:szCs w:val="22"/>
    </w:rPr>
  </w:style>
  <w:style w:type="character" w:customStyle="1" w:styleId="fontstyle31">
    <w:name w:val="fontstyle31"/>
    <w:basedOn w:val="Fontepargpadro"/>
    <w:rsid w:val="00407CBB"/>
    <w:rPr>
      <w:rFonts w:ascii="TimesNewRomanPS-ItalicMT" w:hAnsi="TimesNewRomanPS-ItalicMT" w:hint="default"/>
      <w:b w:val="0"/>
      <w:bCs w:val="0"/>
      <w:i/>
      <w:iCs/>
      <w:color w:val="000000"/>
      <w:sz w:val="22"/>
      <w:szCs w:val="22"/>
    </w:rPr>
  </w:style>
  <w:style w:type="character" w:customStyle="1" w:styleId="fontstyle41">
    <w:name w:val="fontstyle41"/>
    <w:basedOn w:val="Fontepargpadro"/>
    <w:rsid w:val="00635DAD"/>
    <w:rPr>
      <w:rFonts w:ascii="LiberationSerif" w:hAnsi="LiberationSerif" w:hint="default"/>
      <w:b w:val="0"/>
      <w:bCs w:val="0"/>
      <w:i w:val="0"/>
      <w:iCs w:val="0"/>
      <w:color w:val="000000"/>
      <w:sz w:val="22"/>
      <w:szCs w:val="22"/>
    </w:rPr>
  </w:style>
  <w:style w:type="paragraph" w:styleId="Textodebalo">
    <w:name w:val="Balloon Text"/>
    <w:basedOn w:val="Normal"/>
    <w:link w:val="TextodebaloChar"/>
    <w:uiPriority w:val="99"/>
    <w:semiHidden/>
    <w:unhideWhenUsed/>
    <w:rsid w:val="00A06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664"/>
    <w:rPr>
      <w:rFonts w:ascii="Segoe UI" w:hAnsi="Segoe UI" w:cs="Segoe UI"/>
      <w:sz w:val="18"/>
      <w:szCs w:val="18"/>
    </w:rPr>
  </w:style>
  <w:style w:type="table" w:customStyle="1" w:styleId="TableNormal">
    <w:name w:val="Table Normal"/>
    <w:uiPriority w:val="2"/>
    <w:semiHidden/>
    <w:unhideWhenUsed/>
    <w:qFormat/>
    <w:rsid w:val="002F1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F65"/>
    <w:pPr>
      <w:widowControl w:val="0"/>
      <w:autoSpaceDE w:val="0"/>
      <w:autoSpaceDN w:val="0"/>
      <w:spacing w:before="4" w:after="0" w:line="240" w:lineRule="auto"/>
      <w:jc w:val="center"/>
    </w:pPr>
    <w:rPr>
      <w:rFonts w:ascii="Times New Roman" w:eastAsia="Times New Roman" w:hAnsi="Times New Roman" w:cs="Times New Roman"/>
      <w:lang w:val="en-US"/>
    </w:rPr>
  </w:style>
  <w:style w:type="paragraph" w:customStyle="1" w:styleId="ParagraphStyle">
    <w:name w:val="Paragraph Style"/>
    <w:rsid w:val="00FA188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Hyperlink">
    <w:name w:val="Hyperlink"/>
    <w:basedOn w:val="Fontepargpadro"/>
    <w:uiPriority w:val="99"/>
    <w:unhideWhenUsed/>
    <w:rsid w:val="005F769C"/>
    <w:rPr>
      <w:color w:val="0563C1" w:themeColor="hyperlink"/>
      <w:u w:val="single"/>
    </w:rPr>
  </w:style>
  <w:style w:type="character" w:styleId="MenoPendente">
    <w:name w:val="Unresolved Mention"/>
    <w:basedOn w:val="Fontepargpadro"/>
    <w:uiPriority w:val="99"/>
    <w:semiHidden/>
    <w:unhideWhenUsed/>
    <w:rsid w:val="005F769C"/>
    <w:rPr>
      <w:color w:val="605E5C"/>
      <w:shd w:val="clear" w:color="auto" w:fill="E1DFDD"/>
    </w:rPr>
  </w:style>
  <w:style w:type="character" w:styleId="Refdecomentrio">
    <w:name w:val="annotation reference"/>
    <w:basedOn w:val="Fontepargpadro"/>
    <w:uiPriority w:val="99"/>
    <w:semiHidden/>
    <w:unhideWhenUsed/>
    <w:rsid w:val="00805A6F"/>
    <w:rPr>
      <w:sz w:val="16"/>
      <w:szCs w:val="16"/>
    </w:rPr>
  </w:style>
  <w:style w:type="paragraph" w:styleId="Textodecomentrio">
    <w:name w:val="annotation text"/>
    <w:basedOn w:val="Normal"/>
    <w:link w:val="TextodecomentrioChar"/>
    <w:uiPriority w:val="99"/>
    <w:semiHidden/>
    <w:unhideWhenUsed/>
    <w:rsid w:val="00805A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A6F"/>
    <w:rPr>
      <w:sz w:val="20"/>
      <w:szCs w:val="20"/>
    </w:rPr>
  </w:style>
  <w:style w:type="paragraph" w:styleId="Assuntodocomentrio">
    <w:name w:val="annotation subject"/>
    <w:basedOn w:val="Textodecomentrio"/>
    <w:next w:val="Textodecomentrio"/>
    <w:link w:val="AssuntodocomentrioChar"/>
    <w:uiPriority w:val="99"/>
    <w:semiHidden/>
    <w:unhideWhenUsed/>
    <w:rsid w:val="00805A6F"/>
    <w:rPr>
      <w:b/>
      <w:bCs/>
    </w:rPr>
  </w:style>
  <w:style w:type="character" w:customStyle="1" w:styleId="AssuntodocomentrioChar">
    <w:name w:val="Assunto do comentário Char"/>
    <w:basedOn w:val="TextodecomentrioChar"/>
    <w:link w:val="Assuntodocomentrio"/>
    <w:uiPriority w:val="99"/>
    <w:semiHidden/>
    <w:rsid w:val="00805A6F"/>
    <w:rPr>
      <w:b/>
      <w:bCs/>
      <w:sz w:val="20"/>
      <w:szCs w:val="20"/>
    </w:rPr>
  </w:style>
  <w:style w:type="paragraph" w:styleId="Corpodetexto">
    <w:name w:val="Body Text"/>
    <w:basedOn w:val="Normal"/>
    <w:link w:val="CorpodetextoChar"/>
    <w:rsid w:val="00D4095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D40959"/>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392">
      <w:bodyDiv w:val="1"/>
      <w:marLeft w:val="0"/>
      <w:marRight w:val="0"/>
      <w:marTop w:val="0"/>
      <w:marBottom w:val="0"/>
      <w:divBdr>
        <w:top w:val="none" w:sz="0" w:space="0" w:color="auto"/>
        <w:left w:val="none" w:sz="0" w:space="0" w:color="auto"/>
        <w:bottom w:val="none" w:sz="0" w:space="0" w:color="auto"/>
        <w:right w:val="none" w:sz="0" w:space="0" w:color="auto"/>
      </w:divBdr>
    </w:div>
    <w:div w:id="27797224">
      <w:bodyDiv w:val="1"/>
      <w:marLeft w:val="0"/>
      <w:marRight w:val="0"/>
      <w:marTop w:val="0"/>
      <w:marBottom w:val="0"/>
      <w:divBdr>
        <w:top w:val="none" w:sz="0" w:space="0" w:color="auto"/>
        <w:left w:val="none" w:sz="0" w:space="0" w:color="auto"/>
        <w:bottom w:val="none" w:sz="0" w:space="0" w:color="auto"/>
        <w:right w:val="none" w:sz="0" w:space="0" w:color="auto"/>
      </w:divBdr>
    </w:div>
    <w:div w:id="113641768">
      <w:bodyDiv w:val="1"/>
      <w:marLeft w:val="0"/>
      <w:marRight w:val="0"/>
      <w:marTop w:val="0"/>
      <w:marBottom w:val="0"/>
      <w:divBdr>
        <w:top w:val="none" w:sz="0" w:space="0" w:color="auto"/>
        <w:left w:val="none" w:sz="0" w:space="0" w:color="auto"/>
        <w:bottom w:val="none" w:sz="0" w:space="0" w:color="auto"/>
        <w:right w:val="none" w:sz="0" w:space="0" w:color="auto"/>
      </w:divBdr>
    </w:div>
    <w:div w:id="118384507">
      <w:bodyDiv w:val="1"/>
      <w:marLeft w:val="0"/>
      <w:marRight w:val="0"/>
      <w:marTop w:val="0"/>
      <w:marBottom w:val="0"/>
      <w:divBdr>
        <w:top w:val="none" w:sz="0" w:space="0" w:color="auto"/>
        <w:left w:val="none" w:sz="0" w:space="0" w:color="auto"/>
        <w:bottom w:val="none" w:sz="0" w:space="0" w:color="auto"/>
        <w:right w:val="none" w:sz="0" w:space="0" w:color="auto"/>
      </w:divBdr>
    </w:div>
    <w:div w:id="17211372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202525619">
      <w:bodyDiv w:val="1"/>
      <w:marLeft w:val="0"/>
      <w:marRight w:val="0"/>
      <w:marTop w:val="0"/>
      <w:marBottom w:val="0"/>
      <w:divBdr>
        <w:top w:val="none" w:sz="0" w:space="0" w:color="auto"/>
        <w:left w:val="none" w:sz="0" w:space="0" w:color="auto"/>
        <w:bottom w:val="none" w:sz="0" w:space="0" w:color="auto"/>
        <w:right w:val="none" w:sz="0" w:space="0" w:color="auto"/>
      </w:divBdr>
    </w:div>
    <w:div w:id="341208310">
      <w:bodyDiv w:val="1"/>
      <w:marLeft w:val="0"/>
      <w:marRight w:val="0"/>
      <w:marTop w:val="0"/>
      <w:marBottom w:val="0"/>
      <w:divBdr>
        <w:top w:val="none" w:sz="0" w:space="0" w:color="auto"/>
        <w:left w:val="none" w:sz="0" w:space="0" w:color="auto"/>
        <w:bottom w:val="none" w:sz="0" w:space="0" w:color="auto"/>
        <w:right w:val="none" w:sz="0" w:space="0" w:color="auto"/>
      </w:divBdr>
    </w:div>
    <w:div w:id="434985086">
      <w:bodyDiv w:val="1"/>
      <w:marLeft w:val="0"/>
      <w:marRight w:val="0"/>
      <w:marTop w:val="0"/>
      <w:marBottom w:val="0"/>
      <w:divBdr>
        <w:top w:val="none" w:sz="0" w:space="0" w:color="auto"/>
        <w:left w:val="none" w:sz="0" w:space="0" w:color="auto"/>
        <w:bottom w:val="none" w:sz="0" w:space="0" w:color="auto"/>
        <w:right w:val="none" w:sz="0" w:space="0" w:color="auto"/>
      </w:divBdr>
    </w:div>
    <w:div w:id="442919513">
      <w:bodyDiv w:val="1"/>
      <w:marLeft w:val="0"/>
      <w:marRight w:val="0"/>
      <w:marTop w:val="0"/>
      <w:marBottom w:val="0"/>
      <w:divBdr>
        <w:top w:val="none" w:sz="0" w:space="0" w:color="auto"/>
        <w:left w:val="none" w:sz="0" w:space="0" w:color="auto"/>
        <w:bottom w:val="none" w:sz="0" w:space="0" w:color="auto"/>
        <w:right w:val="none" w:sz="0" w:space="0" w:color="auto"/>
      </w:divBdr>
    </w:div>
    <w:div w:id="478376368">
      <w:bodyDiv w:val="1"/>
      <w:marLeft w:val="0"/>
      <w:marRight w:val="0"/>
      <w:marTop w:val="0"/>
      <w:marBottom w:val="0"/>
      <w:divBdr>
        <w:top w:val="none" w:sz="0" w:space="0" w:color="auto"/>
        <w:left w:val="none" w:sz="0" w:space="0" w:color="auto"/>
        <w:bottom w:val="none" w:sz="0" w:space="0" w:color="auto"/>
        <w:right w:val="none" w:sz="0" w:space="0" w:color="auto"/>
      </w:divBdr>
    </w:div>
    <w:div w:id="533662929">
      <w:bodyDiv w:val="1"/>
      <w:marLeft w:val="0"/>
      <w:marRight w:val="0"/>
      <w:marTop w:val="0"/>
      <w:marBottom w:val="0"/>
      <w:divBdr>
        <w:top w:val="none" w:sz="0" w:space="0" w:color="auto"/>
        <w:left w:val="none" w:sz="0" w:space="0" w:color="auto"/>
        <w:bottom w:val="none" w:sz="0" w:space="0" w:color="auto"/>
        <w:right w:val="none" w:sz="0" w:space="0" w:color="auto"/>
      </w:divBdr>
    </w:div>
    <w:div w:id="539320552">
      <w:bodyDiv w:val="1"/>
      <w:marLeft w:val="0"/>
      <w:marRight w:val="0"/>
      <w:marTop w:val="0"/>
      <w:marBottom w:val="0"/>
      <w:divBdr>
        <w:top w:val="none" w:sz="0" w:space="0" w:color="auto"/>
        <w:left w:val="none" w:sz="0" w:space="0" w:color="auto"/>
        <w:bottom w:val="none" w:sz="0" w:space="0" w:color="auto"/>
        <w:right w:val="none" w:sz="0" w:space="0" w:color="auto"/>
      </w:divBdr>
    </w:div>
    <w:div w:id="589697360">
      <w:bodyDiv w:val="1"/>
      <w:marLeft w:val="0"/>
      <w:marRight w:val="0"/>
      <w:marTop w:val="0"/>
      <w:marBottom w:val="0"/>
      <w:divBdr>
        <w:top w:val="none" w:sz="0" w:space="0" w:color="auto"/>
        <w:left w:val="none" w:sz="0" w:space="0" w:color="auto"/>
        <w:bottom w:val="none" w:sz="0" w:space="0" w:color="auto"/>
        <w:right w:val="none" w:sz="0" w:space="0" w:color="auto"/>
      </w:divBdr>
    </w:div>
    <w:div w:id="590163776">
      <w:bodyDiv w:val="1"/>
      <w:marLeft w:val="0"/>
      <w:marRight w:val="0"/>
      <w:marTop w:val="0"/>
      <w:marBottom w:val="0"/>
      <w:divBdr>
        <w:top w:val="none" w:sz="0" w:space="0" w:color="auto"/>
        <w:left w:val="none" w:sz="0" w:space="0" w:color="auto"/>
        <w:bottom w:val="none" w:sz="0" w:space="0" w:color="auto"/>
        <w:right w:val="none" w:sz="0" w:space="0" w:color="auto"/>
      </w:divBdr>
    </w:div>
    <w:div w:id="665476707">
      <w:bodyDiv w:val="1"/>
      <w:marLeft w:val="0"/>
      <w:marRight w:val="0"/>
      <w:marTop w:val="0"/>
      <w:marBottom w:val="0"/>
      <w:divBdr>
        <w:top w:val="none" w:sz="0" w:space="0" w:color="auto"/>
        <w:left w:val="none" w:sz="0" w:space="0" w:color="auto"/>
        <w:bottom w:val="none" w:sz="0" w:space="0" w:color="auto"/>
        <w:right w:val="none" w:sz="0" w:space="0" w:color="auto"/>
      </w:divBdr>
    </w:div>
    <w:div w:id="783965813">
      <w:bodyDiv w:val="1"/>
      <w:marLeft w:val="0"/>
      <w:marRight w:val="0"/>
      <w:marTop w:val="0"/>
      <w:marBottom w:val="0"/>
      <w:divBdr>
        <w:top w:val="none" w:sz="0" w:space="0" w:color="auto"/>
        <w:left w:val="none" w:sz="0" w:space="0" w:color="auto"/>
        <w:bottom w:val="none" w:sz="0" w:space="0" w:color="auto"/>
        <w:right w:val="none" w:sz="0" w:space="0" w:color="auto"/>
      </w:divBdr>
    </w:div>
    <w:div w:id="803355563">
      <w:bodyDiv w:val="1"/>
      <w:marLeft w:val="0"/>
      <w:marRight w:val="0"/>
      <w:marTop w:val="0"/>
      <w:marBottom w:val="0"/>
      <w:divBdr>
        <w:top w:val="none" w:sz="0" w:space="0" w:color="auto"/>
        <w:left w:val="none" w:sz="0" w:space="0" w:color="auto"/>
        <w:bottom w:val="none" w:sz="0" w:space="0" w:color="auto"/>
        <w:right w:val="none" w:sz="0" w:space="0" w:color="auto"/>
      </w:divBdr>
    </w:div>
    <w:div w:id="811869441">
      <w:bodyDiv w:val="1"/>
      <w:marLeft w:val="0"/>
      <w:marRight w:val="0"/>
      <w:marTop w:val="0"/>
      <w:marBottom w:val="0"/>
      <w:divBdr>
        <w:top w:val="none" w:sz="0" w:space="0" w:color="auto"/>
        <w:left w:val="none" w:sz="0" w:space="0" w:color="auto"/>
        <w:bottom w:val="none" w:sz="0" w:space="0" w:color="auto"/>
        <w:right w:val="none" w:sz="0" w:space="0" w:color="auto"/>
      </w:divBdr>
    </w:div>
    <w:div w:id="878277160">
      <w:bodyDiv w:val="1"/>
      <w:marLeft w:val="0"/>
      <w:marRight w:val="0"/>
      <w:marTop w:val="0"/>
      <w:marBottom w:val="0"/>
      <w:divBdr>
        <w:top w:val="none" w:sz="0" w:space="0" w:color="auto"/>
        <w:left w:val="none" w:sz="0" w:space="0" w:color="auto"/>
        <w:bottom w:val="none" w:sz="0" w:space="0" w:color="auto"/>
        <w:right w:val="none" w:sz="0" w:space="0" w:color="auto"/>
      </w:divBdr>
    </w:div>
    <w:div w:id="897129580">
      <w:bodyDiv w:val="1"/>
      <w:marLeft w:val="0"/>
      <w:marRight w:val="0"/>
      <w:marTop w:val="0"/>
      <w:marBottom w:val="0"/>
      <w:divBdr>
        <w:top w:val="none" w:sz="0" w:space="0" w:color="auto"/>
        <w:left w:val="none" w:sz="0" w:space="0" w:color="auto"/>
        <w:bottom w:val="none" w:sz="0" w:space="0" w:color="auto"/>
        <w:right w:val="none" w:sz="0" w:space="0" w:color="auto"/>
      </w:divBdr>
    </w:div>
    <w:div w:id="954024753">
      <w:bodyDiv w:val="1"/>
      <w:marLeft w:val="0"/>
      <w:marRight w:val="0"/>
      <w:marTop w:val="0"/>
      <w:marBottom w:val="0"/>
      <w:divBdr>
        <w:top w:val="none" w:sz="0" w:space="0" w:color="auto"/>
        <w:left w:val="none" w:sz="0" w:space="0" w:color="auto"/>
        <w:bottom w:val="none" w:sz="0" w:space="0" w:color="auto"/>
        <w:right w:val="none" w:sz="0" w:space="0" w:color="auto"/>
      </w:divBdr>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145243708">
      <w:bodyDiv w:val="1"/>
      <w:marLeft w:val="0"/>
      <w:marRight w:val="0"/>
      <w:marTop w:val="0"/>
      <w:marBottom w:val="0"/>
      <w:divBdr>
        <w:top w:val="none" w:sz="0" w:space="0" w:color="auto"/>
        <w:left w:val="none" w:sz="0" w:space="0" w:color="auto"/>
        <w:bottom w:val="none" w:sz="0" w:space="0" w:color="auto"/>
        <w:right w:val="none" w:sz="0" w:space="0" w:color="auto"/>
      </w:divBdr>
    </w:div>
    <w:div w:id="1176573351">
      <w:bodyDiv w:val="1"/>
      <w:marLeft w:val="0"/>
      <w:marRight w:val="0"/>
      <w:marTop w:val="0"/>
      <w:marBottom w:val="0"/>
      <w:divBdr>
        <w:top w:val="none" w:sz="0" w:space="0" w:color="auto"/>
        <w:left w:val="none" w:sz="0" w:space="0" w:color="auto"/>
        <w:bottom w:val="none" w:sz="0" w:space="0" w:color="auto"/>
        <w:right w:val="none" w:sz="0" w:space="0" w:color="auto"/>
      </w:divBdr>
    </w:div>
    <w:div w:id="1257133815">
      <w:bodyDiv w:val="1"/>
      <w:marLeft w:val="0"/>
      <w:marRight w:val="0"/>
      <w:marTop w:val="0"/>
      <w:marBottom w:val="0"/>
      <w:divBdr>
        <w:top w:val="none" w:sz="0" w:space="0" w:color="auto"/>
        <w:left w:val="none" w:sz="0" w:space="0" w:color="auto"/>
        <w:bottom w:val="none" w:sz="0" w:space="0" w:color="auto"/>
        <w:right w:val="none" w:sz="0" w:space="0" w:color="auto"/>
      </w:divBdr>
    </w:div>
    <w:div w:id="1312782714">
      <w:bodyDiv w:val="1"/>
      <w:marLeft w:val="0"/>
      <w:marRight w:val="0"/>
      <w:marTop w:val="0"/>
      <w:marBottom w:val="0"/>
      <w:divBdr>
        <w:top w:val="none" w:sz="0" w:space="0" w:color="auto"/>
        <w:left w:val="none" w:sz="0" w:space="0" w:color="auto"/>
        <w:bottom w:val="none" w:sz="0" w:space="0" w:color="auto"/>
        <w:right w:val="none" w:sz="0" w:space="0" w:color="auto"/>
      </w:divBdr>
    </w:div>
    <w:div w:id="1324696946">
      <w:bodyDiv w:val="1"/>
      <w:marLeft w:val="0"/>
      <w:marRight w:val="0"/>
      <w:marTop w:val="0"/>
      <w:marBottom w:val="0"/>
      <w:divBdr>
        <w:top w:val="none" w:sz="0" w:space="0" w:color="auto"/>
        <w:left w:val="none" w:sz="0" w:space="0" w:color="auto"/>
        <w:bottom w:val="none" w:sz="0" w:space="0" w:color="auto"/>
        <w:right w:val="none" w:sz="0" w:space="0" w:color="auto"/>
      </w:divBdr>
    </w:div>
    <w:div w:id="1362052190">
      <w:bodyDiv w:val="1"/>
      <w:marLeft w:val="0"/>
      <w:marRight w:val="0"/>
      <w:marTop w:val="0"/>
      <w:marBottom w:val="0"/>
      <w:divBdr>
        <w:top w:val="none" w:sz="0" w:space="0" w:color="auto"/>
        <w:left w:val="none" w:sz="0" w:space="0" w:color="auto"/>
        <w:bottom w:val="none" w:sz="0" w:space="0" w:color="auto"/>
        <w:right w:val="none" w:sz="0" w:space="0" w:color="auto"/>
      </w:divBdr>
    </w:div>
    <w:div w:id="1384019555">
      <w:bodyDiv w:val="1"/>
      <w:marLeft w:val="0"/>
      <w:marRight w:val="0"/>
      <w:marTop w:val="0"/>
      <w:marBottom w:val="0"/>
      <w:divBdr>
        <w:top w:val="none" w:sz="0" w:space="0" w:color="auto"/>
        <w:left w:val="none" w:sz="0" w:space="0" w:color="auto"/>
        <w:bottom w:val="none" w:sz="0" w:space="0" w:color="auto"/>
        <w:right w:val="none" w:sz="0" w:space="0" w:color="auto"/>
      </w:divBdr>
    </w:div>
    <w:div w:id="1419710496">
      <w:bodyDiv w:val="1"/>
      <w:marLeft w:val="0"/>
      <w:marRight w:val="0"/>
      <w:marTop w:val="0"/>
      <w:marBottom w:val="0"/>
      <w:divBdr>
        <w:top w:val="none" w:sz="0" w:space="0" w:color="auto"/>
        <w:left w:val="none" w:sz="0" w:space="0" w:color="auto"/>
        <w:bottom w:val="none" w:sz="0" w:space="0" w:color="auto"/>
        <w:right w:val="none" w:sz="0" w:space="0" w:color="auto"/>
      </w:divBdr>
    </w:div>
    <w:div w:id="1461339298">
      <w:bodyDiv w:val="1"/>
      <w:marLeft w:val="0"/>
      <w:marRight w:val="0"/>
      <w:marTop w:val="0"/>
      <w:marBottom w:val="0"/>
      <w:divBdr>
        <w:top w:val="none" w:sz="0" w:space="0" w:color="auto"/>
        <w:left w:val="none" w:sz="0" w:space="0" w:color="auto"/>
        <w:bottom w:val="none" w:sz="0" w:space="0" w:color="auto"/>
        <w:right w:val="none" w:sz="0" w:space="0" w:color="auto"/>
      </w:divBdr>
    </w:div>
    <w:div w:id="1580408604">
      <w:bodyDiv w:val="1"/>
      <w:marLeft w:val="0"/>
      <w:marRight w:val="0"/>
      <w:marTop w:val="0"/>
      <w:marBottom w:val="0"/>
      <w:divBdr>
        <w:top w:val="none" w:sz="0" w:space="0" w:color="auto"/>
        <w:left w:val="none" w:sz="0" w:space="0" w:color="auto"/>
        <w:bottom w:val="none" w:sz="0" w:space="0" w:color="auto"/>
        <w:right w:val="none" w:sz="0" w:space="0" w:color="auto"/>
      </w:divBdr>
    </w:div>
    <w:div w:id="1614826799">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6691871">
      <w:bodyDiv w:val="1"/>
      <w:marLeft w:val="0"/>
      <w:marRight w:val="0"/>
      <w:marTop w:val="0"/>
      <w:marBottom w:val="0"/>
      <w:divBdr>
        <w:top w:val="none" w:sz="0" w:space="0" w:color="auto"/>
        <w:left w:val="none" w:sz="0" w:space="0" w:color="auto"/>
        <w:bottom w:val="none" w:sz="0" w:space="0" w:color="auto"/>
        <w:right w:val="none" w:sz="0" w:space="0" w:color="auto"/>
      </w:divBdr>
    </w:div>
    <w:div w:id="1685092505">
      <w:bodyDiv w:val="1"/>
      <w:marLeft w:val="0"/>
      <w:marRight w:val="0"/>
      <w:marTop w:val="0"/>
      <w:marBottom w:val="0"/>
      <w:divBdr>
        <w:top w:val="none" w:sz="0" w:space="0" w:color="auto"/>
        <w:left w:val="none" w:sz="0" w:space="0" w:color="auto"/>
        <w:bottom w:val="none" w:sz="0" w:space="0" w:color="auto"/>
        <w:right w:val="none" w:sz="0" w:space="0" w:color="auto"/>
      </w:divBdr>
    </w:div>
    <w:div w:id="1795520660">
      <w:bodyDiv w:val="1"/>
      <w:marLeft w:val="0"/>
      <w:marRight w:val="0"/>
      <w:marTop w:val="0"/>
      <w:marBottom w:val="0"/>
      <w:divBdr>
        <w:top w:val="none" w:sz="0" w:space="0" w:color="auto"/>
        <w:left w:val="none" w:sz="0" w:space="0" w:color="auto"/>
        <w:bottom w:val="none" w:sz="0" w:space="0" w:color="auto"/>
        <w:right w:val="none" w:sz="0" w:space="0" w:color="auto"/>
      </w:divBdr>
    </w:div>
    <w:div w:id="1809398624">
      <w:bodyDiv w:val="1"/>
      <w:marLeft w:val="0"/>
      <w:marRight w:val="0"/>
      <w:marTop w:val="0"/>
      <w:marBottom w:val="0"/>
      <w:divBdr>
        <w:top w:val="none" w:sz="0" w:space="0" w:color="auto"/>
        <w:left w:val="none" w:sz="0" w:space="0" w:color="auto"/>
        <w:bottom w:val="none" w:sz="0" w:space="0" w:color="auto"/>
        <w:right w:val="none" w:sz="0" w:space="0" w:color="auto"/>
      </w:divBdr>
    </w:div>
    <w:div w:id="1973442381">
      <w:bodyDiv w:val="1"/>
      <w:marLeft w:val="0"/>
      <w:marRight w:val="0"/>
      <w:marTop w:val="0"/>
      <w:marBottom w:val="0"/>
      <w:divBdr>
        <w:top w:val="none" w:sz="0" w:space="0" w:color="auto"/>
        <w:left w:val="none" w:sz="0" w:space="0" w:color="auto"/>
        <w:bottom w:val="none" w:sz="0" w:space="0" w:color="auto"/>
        <w:right w:val="none" w:sz="0" w:space="0" w:color="auto"/>
      </w:divBdr>
    </w:div>
    <w:div w:id="2019430246">
      <w:bodyDiv w:val="1"/>
      <w:marLeft w:val="0"/>
      <w:marRight w:val="0"/>
      <w:marTop w:val="0"/>
      <w:marBottom w:val="0"/>
      <w:divBdr>
        <w:top w:val="none" w:sz="0" w:space="0" w:color="auto"/>
        <w:left w:val="none" w:sz="0" w:space="0" w:color="auto"/>
        <w:bottom w:val="none" w:sz="0" w:space="0" w:color="auto"/>
        <w:right w:val="none" w:sz="0" w:space="0" w:color="auto"/>
      </w:divBdr>
    </w:div>
    <w:div w:id="208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maraibaiti.pr.gov.br/portal-integra-procedimentos-licitatorios/" TargetMode="External"/><Relationship Id="rId4" Type="http://schemas.openxmlformats.org/officeDocument/2006/relationships/settings" Target="settings.xml"/><Relationship Id="rId9" Type="http://schemas.openxmlformats.org/officeDocument/2006/relationships/hyperlink" Target="https://www.camaraibaiti.pr.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62EE-0D11-4095-AEAF-86E22F8D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338</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35</cp:revision>
  <cp:lastPrinted>2023-08-10T13:12:00Z</cp:lastPrinted>
  <dcterms:created xsi:type="dcterms:W3CDTF">2023-08-14T19:28:00Z</dcterms:created>
  <dcterms:modified xsi:type="dcterms:W3CDTF">2024-03-11T16:10:00Z</dcterms:modified>
</cp:coreProperties>
</file>